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F6555">
        <w:rPr>
          <w:rFonts w:ascii="Times New Roman" w:hAnsi="Times New Roman"/>
          <w:sz w:val="28"/>
          <w:szCs w:val="28"/>
        </w:rPr>
        <w:t>15</w:t>
      </w:r>
    </w:p>
    <w:p w:rsidR="00A24639" w:rsidRPr="00A24639" w:rsidRDefault="001F6555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я</w:t>
      </w:r>
      <w:r w:rsidR="00F25763">
        <w:rPr>
          <w:rFonts w:ascii="Times New Roman" w:hAnsi="Times New Roman"/>
          <w:sz w:val="28"/>
          <w:szCs w:val="28"/>
        </w:rPr>
        <w:t>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E814A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814AB">
        <w:rPr>
          <w:rFonts w:ascii="Times New Roman" w:hAnsi="Times New Roman"/>
          <w:kern w:val="2"/>
          <w:sz w:val="24"/>
          <w:szCs w:val="24"/>
        </w:rPr>
        <w:t>Энергоэффективность</w:t>
      </w:r>
      <w:proofErr w:type="spellEnd"/>
      <w:r w:rsidR="00E814AB" w:rsidRPr="00E814AB">
        <w:rPr>
          <w:rFonts w:ascii="Times New Roman" w:hAnsi="Times New Roman"/>
          <w:kern w:val="2"/>
          <w:sz w:val="24"/>
          <w:szCs w:val="24"/>
        </w:rPr>
        <w:t xml:space="preserve"> и развитие промышленности и энергетики</w:t>
      </w:r>
      <w:r w:rsidRPr="00E814AB">
        <w:rPr>
          <w:rFonts w:ascii="Times New Roman" w:hAnsi="Times New Roman"/>
          <w:sz w:val="24"/>
          <w:szCs w:val="24"/>
        </w:rPr>
        <w:t>» на 20</w:t>
      </w:r>
      <w:r w:rsidR="001F6555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Pr="00E814AB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E814AB" w:rsidRDefault="002E4C66" w:rsidP="00E814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B35ED" w:rsidRPr="00E814AB">
              <w:rPr>
                <w:rFonts w:ascii="Times New Roman" w:hAnsi="Times New Roman"/>
                <w:sz w:val="24"/>
                <w:szCs w:val="24"/>
              </w:rPr>
              <w:t>1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«</w:t>
            </w:r>
            <w:r w:rsidR="00E814AB" w:rsidRPr="00E81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</w:t>
            </w:r>
          </w:p>
          <w:p w:rsidR="002E4C66" w:rsidRPr="00B4421F" w:rsidRDefault="00E814AB" w:rsidP="00E814AB">
            <w:pPr>
              <w:pStyle w:val="ConsPlusCell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Краснооктябрьского </w:t>
            </w:r>
            <w:r w:rsidRPr="00E814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2E4C66" w:rsidRPr="00E81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по вопросам ЖКХ  </w:t>
            </w:r>
            <w:r w:rsidR="00D85872" w:rsidRPr="00E814AB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экономики Краснооктябрьского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F25763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F25763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6164C7" w:rsidRDefault="006164C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Краснооктябрьского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2F2589">
            <w:pPr>
              <w:rPr>
                <w:rFonts w:ascii="Times New Roman" w:hAnsi="Times New Roman"/>
              </w:rPr>
            </w:pPr>
            <w:r w:rsidRPr="00E81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по вопросам ЖКХ  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814AB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F25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F25763">
              <w:rPr>
                <w:rFonts w:ascii="Times New Roman" w:hAnsi="Times New Roman" w:cs="Times New Roman"/>
              </w:rPr>
              <w:t>00</w:t>
            </w:r>
            <w:r w:rsidR="002B7ECD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62" w:rsidRDefault="009D4B62" w:rsidP="004C3045">
      <w:pPr>
        <w:spacing w:after="0" w:line="240" w:lineRule="auto"/>
      </w:pPr>
      <w:r>
        <w:separator/>
      </w:r>
    </w:p>
  </w:endnote>
  <w:endnote w:type="continuationSeparator" w:id="0">
    <w:p w:rsidR="009D4B62" w:rsidRDefault="009D4B62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62" w:rsidRDefault="009D4B62" w:rsidP="004C3045">
      <w:pPr>
        <w:spacing w:after="0" w:line="240" w:lineRule="auto"/>
      </w:pPr>
      <w:r>
        <w:separator/>
      </w:r>
    </w:p>
  </w:footnote>
  <w:footnote w:type="continuationSeparator" w:id="0">
    <w:p w:rsidR="009D4B62" w:rsidRDefault="009D4B62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0BD8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6555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5A0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4C7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4B62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14AB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25763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4B0E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D706-35BD-4030-8B44-F15CCB6B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2024-01-22T12:14:00Z</cp:lastPrinted>
  <dcterms:created xsi:type="dcterms:W3CDTF">2024-01-22T12:15:00Z</dcterms:created>
  <dcterms:modified xsi:type="dcterms:W3CDTF">2024-01-22T12:15:00Z</dcterms:modified>
</cp:coreProperties>
</file>