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9B" w:rsidRPr="002606B7" w:rsidRDefault="0079509B" w:rsidP="002606B7">
      <w:pPr>
        <w:pStyle w:val="a3"/>
        <w:jc w:val="center"/>
        <w:rPr>
          <w:color w:val="FF0000"/>
          <w:sz w:val="44"/>
          <w:szCs w:val="44"/>
        </w:rPr>
      </w:pPr>
      <w:r w:rsidRPr="002606B7">
        <w:rPr>
          <w:rStyle w:val="a4"/>
          <w:color w:val="FF0000"/>
          <w:sz w:val="44"/>
          <w:szCs w:val="44"/>
        </w:rPr>
        <w:t>Памятка по борьбе с амброзией ПОЛЫННОЛИСТНОЙ</w:t>
      </w:r>
    </w:p>
    <w:p w:rsidR="0079509B" w:rsidRPr="002606B7" w:rsidRDefault="0079509B" w:rsidP="002606B7">
      <w:pPr>
        <w:pStyle w:val="a3"/>
        <w:jc w:val="both"/>
        <w:rPr>
          <w:color w:val="FF0000"/>
          <w:sz w:val="30"/>
          <w:szCs w:val="30"/>
        </w:rPr>
      </w:pPr>
      <w:r w:rsidRPr="002606B7">
        <w:rPr>
          <w:sz w:val="30"/>
          <w:szCs w:val="30"/>
        </w:rPr>
        <w:t xml:space="preserve">       </w:t>
      </w:r>
      <w:r w:rsidRPr="00DA437C">
        <w:rPr>
          <w:b/>
          <w:sz w:val="30"/>
          <w:szCs w:val="30"/>
        </w:rPr>
        <w:t>Амброзия полыннолистная...</w:t>
      </w:r>
      <w:r w:rsidRPr="002606B7">
        <w:rPr>
          <w:sz w:val="30"/>
          <w:szCs w:val="30"/>
        </w:rPr>
        <w:t xml:space="preserve"> Это растение знают все. И не только потому, что произрастает она в нашем регионе 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sz w:val="30"/>
          <w:szCs w:val="30"/>
        </w:rP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DA437C">
        <w:rPr>
          <w:b/>
          <w:sz w:val="30"/>
          <w:szCs w:val="30"/>
        </w:rPr>
        <w:t>Амброзия полыннолистная</w:t>
      </w:r>
      <w:r w:rsidRPr="002606B7">
        <w:rPr>
          <w:sz w:val="30"/>
          <w:szCs w:val="30"/>
        </w:rPr>
        <w:t xml:space="preserve">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2606B7">
        <w:rPr>
          <w:sz w:val="30"/>
          <w:szCs w:val="30"/>
        </w:rPr>
        <w:t>амброзийный</w:t>
      </w:r>
      <w:proofErr w:type="spellEnd"/>
      <w:r w:rsidRPr="002606B7">
        <w:rPr>
          <w:sz w:val="30"/>
          <w:szCs w:val="30"/>
        </w:rP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rStyle w:val="a4"/>
          <w:sz w:val="30"/>
          <w:szCs w:val="30"/>
        </w:rPr>
        <w:t xml:space="preserve">Меры борьбы. </w:t>
      </w:r>
      <w:r w:rsidRPr="002606B7">
        <w:rPr>
          <w:sz w:val="30"/>
          <w:szCs w:val="30"/>
        </w:rPr>
        <w:t xml:space="preserve"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</w:t>
      </w:r>
      <w:proofErr w:type="gramStart"/>
      <w:r w:rsidRPr="002606B7">
        <w:rPr>
          <w:sz w:val="30"/>
          <w:szCs w:val="30"/>
        </w:rPr>
        <w:t>образом</w:t>
      </w:r>
      <w:proofErr w:type="gramEnd"/>
      <w:r w:rsidRPr="002606B7">
        <w:rPr>
          <w:sz w:val="30"/>
          <w:szCs w:val="30"/>
        </w:rPr>
        <w:t xml:space="preserve"> возможно удастся предупредить цветение амброзии.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sz w:val="30"/>
          <w:szCs w:val="30"/>
        </w:rPr>
        <w:lastRenderedPageBreak/>
        <w:t xml:space="preserve"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 w:rsidRPr="002606B7">
        <w:rPr>
          <w:sz w:val="30"/>
          <w:szCs w:val="30"/>
        </w:rPr>
        <w:t>агрохимикатов</w:t>
      </w:r>
      <w:proofErr w:type="spellEnd"/>
      <w:r w:rsidRPr="002606B7">
        <w:rPr>
          <w:sz w:val="30"/>
          <w:szCs w:val="30"/>
        </w:rPr>
        <w:t>, разрешенных к применению на территории Российской Федерации».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sz w:val="30"/>
          <w:szCs w:val="30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sz w:val="30"/>
          <w:szCs w:val="30"/>
        </w:rPr>
        <w:t xml:space="preserve">Организациям и индивидуальным предпринимателям, имеющим земельные участки, а также жителям </w:t>
      </w:r>
      <w:r w:rsidR="00DA437C">
        <w:rPr>
          <w:sz w:val="30"/>
          <w:szCs w:val="30"/>
        </w:rPr>
        <w:t>Краснооктябрьского</w:t>
      </w:r>
      <w:r w:rsidRPr="002606B7">
        <w:rPr>
          <w:sz w:val="30"/>
          <w:szCs w:val="30"/>
        </w:rPr>
        <w:t xml:space="preserve"> сельского поселения, проживающим в частном секторе, не стоит оставаться в стороне от таких важных мероприятий. </w:t>
      </w:r>
      <w:proofErr w:type="gramStart"/>
      <w:r w:rsidRPr="002606B7">
        <w:rPr>
          <w:sz w:val="30"/>
          <w:szCs w:val="30"/>
        </w:rPr>
        <w:t>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  <w:proofErr w:type="gramEnd"/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sz w:val="30"/>
          <w:szCs w:val="30"/>
        </w:rPr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79509B" w:rsidRPr="002606B7" w:rsidRDefault="0079509B" w:rsidP="002606B7">
      <w:pPr>
        <w:pStyle w:val="a3"/>
        <w:jc w:val="both"/>
        <w:rPr>
          <w:sz w:val="28"/>
          <w:szCs w:val="28"/>
        </w:rPr>
      </w:pPr>
      <w:r w:rsidRPr="002606B7">
        <w:rPr>
          <w:rStyle w:val="a4"/>
          <w:sz w:val="28"/>
          <w:szCs w:val="28"/>
        </w:rPr>
        <w:t xml:space="preserve">За нарушение правил борьбы с карантинными объектами предусмотрена административная ответственность. Согласно ст. 10.1 КоАП РФ на граждан налагается штраф в размере от 300 до 500 рублей, на должностных лиц - от 500 до 1000 рублей, на юридических лиц - от 5000 до 10000 рублей. </w:t>
      </w:r>
    </w:p>
    <w:p w:rsidR="0079509B" w:rsidRPr="002606B7" w:rsidRDefault="0079509B" w:rsidP="002606B7">
      <w:pPr>
        <w:pStyle w:val="a3"/>
        <w:jc w:val="both"/>
        <w:rPr>
          <w:sz w:val="30"/>
          <w:szCs w:val="30"/>
        </w:rPr>
      </w:pPr>
      <w:r w:rsidRPr="002606B7">
        <w:rPr>
          <w:sz w:val="30"/>
          <w:szCs w:val="30"/>
        </w:rPr>
        <w:t>Однако не следует надеяться, что штрафы смогут решить проблему. Только неравнодушное отношение и участие каждого в уничтожении амброзии помогут искоренить вредоносный сорняк.</w:t>
      </w:r>
    </w:p>
    <w:p w:rsidR="005260AB" w:rsidRPr="002606B7" w:rsidRDefault="0079509B" w:rsidP="002606B7">
      <w:pPr>
        <w:pStyle w:val="a3"/>
        <w:jc w:val="both"/>
        <w:rPr>
          <w:sz w:val="32"/>
          <w:szCs w:val="32"/>
        </w:rPr>
      </w:pPr>
      <w:r w:rsidRPr="002606B7">
        <w:rPr>
          <w:rStyle w:val="a4"/>
          <w:sz w:val="30"/>
          <w:szCs w:val="30"/>
        </w:rPr>
        <w:t xml:space="preserve">       Призываем руководителей предприятий, организаций, индивидуальных предпринимателей, фермеров и всех жителей </w:t>
      </w:r>
      <w:r w:rsidR="00DA437C">
        <w:rPr>
          <w:rStyle w:val="a4"/>
          <w:sz w:val="30"/>
          <w:szCs w:val="30"/>
        </w:rPr>
        <w:t>Краснооктябрьского</w:t>
      </w:r>
      <w:bookmarkStart w:id="0" w:name="_GoBack"/>
      <w:bookmarkEnd w:id="0"/>
      <w:r w:rsidRPr="002606B7">
        <w:rPr>
          <w:rStyle w:val="a4"/>
          <w:sz w:val="30"/>
          <w:szCs w:val="30"/>
        </w:rPr>
        <w:t xml:space="preserve">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sectPr w:rsidR="005260AB" w:rsidRPr="002606B7" w:rsidSect="002606B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C0"/>
    <w:rsid w:val="002606B7"/>
    <w:rsid w:val="002F68C0"/>
    <w:rsid w:val="005260AB"/>
    <w:rsid w:val="0079509B"/>
    <w:rsid w:val="00D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835</Words>
  <Characters>4765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2019-06-21T13:18:00Z</dcterms:created>
  <dcterms:modified xsi:type="dcterms:W3CDTF">2019-06-21T13:48:00Z</dcterms:modified>
</cp:coreProperties>
</file>