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11" w:rsidRDefault="00DC4C11" w:rsidP="00DC4C11">
      <w:pPr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11" w:rsidRDefault="00DC4C11" w:rsidP="00DC4C11">
      <w:pPr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АДМИНИСТРАЦИЯ</w:t>
      </w:r>
    </w:p>
    <w:p w:rsidR="00DC4C11" w:rsidRPr="00322CAA" w:rsidRDefault="00DC4C11" w:rsidP="00DC4C11">
      <w:pPr>
        <w:spacing w:after="0"/>
        <w:jc w:val="center"/>
        <w:rPr>
          <w:rFonts w:ascii="Times New Roman" w:eastAsia="Arial" w:hAnsi="Times New Roman" w:cs="Mang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КРАСНООКТЯБРЬСКОГО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br/>
        <w:t>ВЕСЕЛОВСКОГО РАЙОНА РОСТОВСКОЙ ОБЛАСТИ</w:t>
      </w:r>
    </w:p>
    <w:p w:rsidR="00DC4C11" w:rsidRDefault="00DC4C11" w:rsidP="00DC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932" w:rsidRDefault="00915932" w:rsidP="00DC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11FF" w:rsidRPr="00DC4C11" w:rsidRDefault="00915932" w:rsidP="009159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                                                    </w:t>
      </w:r>
      <w:r w:rsidR="00CE5E37">
        <w:rPr>
          <w:b/>
          <w:bCs/>
          <w:sz w:val="28"/>
          <w:szCs w:val="28"/>
        </w:rPr>
        <w:t xml:space="preserve">  </w:t>
      </w:r>
      <w:r w:rsidR="000D11FF" w:rsidRPr="00DC4C11">
        <w:rPr>
          <w:b/>
          <w:bCs/>
          <w:sz w:val="28"/>
          <w:szCs w:val="28"/>
        </w:rPr>
        <w:t>ПОСТАНОВЛЕНИЕ</w:t>
      </w:r>
      <w:r w:rsidR="00DC4C11" w:rsidRPr="00DC4C11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104</w:t>
      </w:r>
      <w:r w:rsidR="00CE5E37">
        <w:rPr>
          <w:b/>
          <w:bCs/>
          <w:sz w:val="28"/>
          <w:szCs w:val="28"/>
        </w:rPr>
        <w:t xml:space="preserve">                           </w:t>
      </w:r>
    </w:p>
    <w:p w:rsidR="00A31834" w:rsidRDefault="00A31834" w:rsidP="00DC4C11">
      <w:pPr>
        <w:pStyle w:val="a3"/>
        <w:spacing w:before="0" w:beforeAutospacing="0" w:after="0" w:afterAutospacing="0"/>
        <w:rPr>
          <w:b/>
          <w:bCs/>
        </w:rPr>
      </w:pPr>
    </w:p>
    <w:p w:rsidR="000D11FF" w:rsidRDefault="000D11FF" w:rsidP="00DC4C1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r w:rsidR="00DC4C11">
        <w:rPr>
          <w:b/>
          <w:bCs/>
        </w:rPr>
        <w:t xml:space="preserve">     </w:t>
      </w:r>
      <w:r w:rsidR="00915932">
        <w:rPr>
          <w:b/>
          <w:bCs/>
        </w:rPr>
        <w:t>19.11.</w:t>
      </w:r>
      <w:r w:rsidR="00DC4C11">
        <w:rPr>
          <w:b/>
          <w:bCs/>
        </w:rPr>
        <w:t>2018 г.                                                                                               х. Красный Октябрь</w:t>
      </w: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</w:pP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Об утверждении Положения </w:t>
      </w: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>об инвестиционной деятельности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 xml:space="preserve"> </w:t>
      </w:r>
      <w:proofErr w:type="gramStart"/>
      <w:r w:rsidRPr="00DC4C11">
        <w:rPr>
          <w:b/>
          <w:bCs/>
          <w:sz w:val="28"/>
          <w:szCs w:val="28"/>
        </w:rPr>
        <w:t>на</w:t>
      </w:r>
      <w:proofErr w:type="gramEnd"/>
      <w:r w:rsidRPr="00DC4C11">
        <w:rPr>
          <w:b/>
          <w:bCs/>
          <w:sz w:val="28"/>
          <w:szCs w:val="28"/>
        </w:rPr>
        <w:t xml:space="preserve"> </w:t>
      </w:r>
    </w:p>
    <w:p w:rsidR="00E44C94" w:rsidRPr="00DC4C11" w:rsidRDefault="000D11FF" w:rsidP="00E44C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территории </w:t>
      </w:r>
      <w:r w:rsidR="00E44C94" w:rsidRPr="00DC4C11">
        <w:rPr>
          <w:b/>
          <w:bCs/>
          <w:sz w:val="28"/>
          <w:szCs w:val="28"/>
        </w:rPr>
        <w:t>Краснооктябрьского</w:t>
      </w:r>
      <w:r w:rsidRPr="00DC4C11">
        <w:rPr>
          <w:b/>
          <w:bCs/>
          <w:sz w:val="28"/>
          <w:szCs w:val="28"/>
        </w:rPr>
        <w:t xml:space="preserve"> </w:t>
      </w:r>
      <w:hyperlink r:id="rId5" w:tooltip="Сельские поселения" w:history="1"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DC4C11">
        <w:rPr>
          <w:b/>
          <w:bCs/>
          <w:sz w:val="28"/>
          <w:szCs w:val="28"/>
        </w:rPr>
        <w:t>,</w:t>
      </w:r>
    </w:p>
    <w:p w:rsidR="000D11FF" w:rsidRPr="00DC4C11" w:rsidRDefault="000D11FF" w:rsidP="00E44C9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proofErr w:type="gramStart"/>
      <w:r w:rsidRPr="00DC4C11">
        <w:rPr>
          <w:b/>
          <w:bCs/>
          <w:sz w:val="28"/>
          <w:szCs w:val="28"/>
        </w:rPr>
        <w:t xml:space="preserve">осуществляемой 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>в</w:t>
      </w:r>
      <w:r w:rsidR="00615BDB">
        <w:rPr>
          <w:b/>
          <w:bCs/>
          <w:sz w:val="28"/>
          <w:szCs w:val="28"/>
        </w:rPr>
        <w:t xml:space="preserve"> </w:t>
      </w:r>
      <w:r w:rsidRPr="00DC4C11">
        <w:rPr>
          <w:b/>
          <w:bCs/>
          <w:sz w:val="28"/>
          <w:szCs w:val="28"/>
        </w:rPr>
        <w:t xml:space="preserve"> форме </w:t>
      </w:r>
      <w:r w:rsidR="00615BDB">
        <w:rPr>
          <w:b/>
          <w:bCs/>
          <w:sz w:val="28"/>
          <w:szCs w:val="28"/>
        </w:rPr>
        <w:t xml:space="preserve"> </w:t>
      </w:r>
      <w:hyperlink r:id="rId6" w:tooltip="Вложенный капитал" w:history="1"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капитальных</w:t>
        </w:r>
        <w:r w:rsidR="00CE5E37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DC4C11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 xml:space="preserve"> вложений</w:t>
        </w:r>
      </w:hyperlink>
      <w:proofErr w:type="gramEnd"/>
    </w:p>
    <w:p w:rsidR="00A31834" w:rsidRPr="00DC4C11" w:rsidRDefault="00A31834" w:rsidP="00A3183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C4C11" w:rsidRPr="00DC4C11" w:rsidRDefault="00DC4C11" w:rsidP="00A3183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31834" w:rsidRPr="00DC4C11" w:rsidRDefault="00A31834" w:rsidP="00A31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C4C11" w:rsidRDefault="00DC4C11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 xml:space="preserve">                </w:t>
      </w:r>
      <w:r w:rsidR="000D11FF" w:rsidRPr="00DC4C11">
        <w:rPr>
          <w:sz w:val="28"/>
          <w:szCs w:val="28"/>
        </w:rPr>
        <w:t xml:space="preserve">В соответствии с Федеральным законом от </w:t>
      </w:r>
      <w:hyperlink r:id="rId7" w:tooltip="25 феврал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25 февраля</w:t>
        </w:r>
      </w:hyperlink>
      <w:r w:rsidR="000D11FF" w:rsidRPr="00DC4C11">
        <w:rPr>
          <w:sz w:val="28"/>
          <w:szCs w:val="28"/>
        </w:rPr>
        <w:t xml:space="preserve"> 1999 года N 39-ФЗ "Об инвестиционной деятельности в Российской Федерации, осуществляемой в форме капитальных вложений", Федеральным законом от </w:t>
      </w:r>
      <w:r w:rsidR="00A31834" w:rsidRPr="00DC4C11">
        <w:rPr>
          <w:sz w:val="28"/>
          <w:szCs w:val="28"/>
        </w:rPr>
        <w:t>06.10.2003 №131-ФЗ</w:t>
      </w:r>
      <w:r w:rsidR="00A31834" w:rsidRPr="00DC4C11">
        <w:rPr>
          <w:color w:val="FF0000"/>
          <w:sz w:val="28"/>
          <w:szCs w:val="28"/>
        </w:rPr>
        <w:t xml:space="preserve"> </w:t>
      </w:r>
      <w:r w:rsidR="000D11FF" w:rsidRPr="00DC4C11">
        <w:rPr>
          <w:sz w:val="28"/>
          <w:szCs w:val="28"/>
        </w:rPr>
        <w:t xml:space="preserve"> «Об общих принципах </w:t>
      </w:r>
      <w:hyperlink r:id="rId8" w:tooltip="Органы местного самоуправлени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="000D11FF" w:rsidRPr="00DC4C11">
        <w:rPr>
          <w:sz w:val="28"/>
          <w:szCs w:val="28"/>
        </w:rPr>
        <w:t xml:space="preserve"> в Российской Федерации», Уставом </w:t>
      </w:r>
      <w:hyperlink r:id="rId9" w:tooltip="Муниципальные образования" w:history="1">
        <w:r w:rsidR="000D11FF" w:rsidRPr="00DC4C11">
          <w:rPr>
            <w:rStyle w:val="a4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="000D11FF" w:rsidRPr="00DC4C11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Краснооктябрьского </w:t>
      </w:r>
      <w:r w:rsidR="000D11FF" w:rsidRPr="00DC4C11">
        <w:rPr>
          <w:sz w:val="28"/>
          <w:szCs w:val="28"/>
        </w:rPr>
        <w:t xml:space="preserve">сельского поселения, Администрация </w:t>
      </w:r>
      <w:r w:rsidRPr="00DC4C11">
        <w:rPr>
          <w:sz w:val="28"/>
          <w:szCs w:val="28"/>
        </w:rPr>
        <w:t xml:space="preserve">Краснооктябрьского </w:t>
      </w:r>
      <w:r w:rsidR="000D11FF" w:rsidRPr="00DC4C11">
        <w:rPr>
          <w:sz w:val="28"/>
          <w:szCs w:val="28"/>
        </w:rPr>
        <w:t xml:space="preserve"> сельского поселения</w:t>
      </w:r>
      <w:r w:rsidRPr="00DC4C11">
        <w:rPr>
          <w:sz w:val="28"/>
          <w:szCs w:val="28"/>
        </w:rPr>
        <w:t>,</w:t>
      </w:r>
    </w:p>
    <w:p w:rsidR="00A31834" w:rsidRPr="00DC4C11" w:rsidRDefault="00A31834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    </w:t>
      </w:r>
    </w:p>
    <w:p w:rsidR="000D11FF" w:rsidRPr="00DC4C11" w:rsidRDefault="00A31834" w:rsidP="000D11FF">
      <w:pPr>
        <w:pStyle w:val="a3"/>
        <w:rPr>
          <w:sz w:val="28"/>
          <w:szCs w:val="28"/>
        </w:rPr>
      </w:pPr>
      <w:r w:rsidRPr="00DC4C11">
        <w:rPr>
          <w:b/>
          <w:bCs/>
          <w:sz w:val="28"/>
          <w:szCs w:val="28"/>
        </w:rPr>
        <w:t xml:space="preserve">                                    </w:t>
      </w:r>
      <w:r w:rsidR="00DC4C11">
        <w:rPr>
          <w:b/>
          <w:bCs/>
          <w:sz w:val="28"/>
          <w:szCs w:val="28"/>
        </w:rPr>
        <w:t xml:space="preserve">           </w:t>
      </w:r>
      <w:r w:rsidR="00DC4C11" w:rsidRPr="00DC4C11">
        <w:rPr>
          <w:b/>
          <w:bCs/>
          <w:sz w:val="28"/>
          <w:szCs w:val="28"/>
        </w:rPr>
        <w:t xml:space="preserve">  </w:t>
      </w:r>
      <w:r w:rsidRPr="00DC4C11">
        <w:rPr>
          <w:b/>
          <w:bCs/>
          <w:sz w:val="28"/>
          <w:szCs w:val="28"/>
        </w:rPr>
        <w:t xml:space="preserve">  </w:t>
      </w:r>
      <w:r w:rsidR="000D11FF" w:rsidRPr="00DC4C11">
        <w:rPr>
          <w:b/>
          <w:bCs/>
          <w:sz w:val="28"/>
          <w:szCs w:val="28"/>
        </w:rPr>
        <w:t>ПОСТАНОВЛЯЕТ:</w:t>
      </w:r>
    </w:p>
    <w:p w:rsidR="000D11FF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>1.Утвердить Положение об инвестиционной деятельности на территории К</w:t>
      </w:r>
      <w:r w:rsidR="00DC4C11" w:rsidRPr="00DC4C11">
        <w:rPr>
          <w:sz w:val="28"/>
          <w:szCs w:val="28"/>
        </w:rPr>
        <w:t>раснооктябрьского</w:t>
      </w:r>
      <w:r w:rsidRPr="00DC4C11">
        <w:rPr>
          <w:sz w:val="28"/>
          <w:szCs w:val="28"/>
        </w:rPr>
        <w:t xml:space="preserve"> сельского поселения, осуществляемой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форме капитальных вложений.</w:t>
      </w:r>
    </w:p>
    <w:p w:rsidR="00DC4C11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 xml:space="preserve">2. Обнародовать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настоящее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постановление на информационных стендах и разместить на официальном сайте Кр</w:t>
      </w:r>
      <w:r w:rsidR="00DC4C11" w:rsidRPr="00DC4C11">
        <w:rPr>
          <w:sz w:val="28"/>
          <w:szCs w:val="28"/>
        </w:rPr>
        <w:t>аснооктябрьского</w:t>
      </w:r>
      <w:r w:rsidRPr="00DC4C11">
        <w:rPr>
          <w:sz w:val="28"/>
          <w:szCs w:val="28"/>
        </w:rPr>
        <w:t xml:space="preserve"> сельского поселения в сети Интернет </w:t>
      </w:r>
    </w:p>
    <w:p w:rsidR="00DC4C11" w:rsidRPr="00DC4C11" w:rsidRDefault="000D11FF" w:rsidP="000D11FF">
      <w:pPr>
        <w:pStyle w:val="a3"/>
        <w:rPr>
          <w:sz w:val="28"/>
          <w:szCs w:val="28"/>
        </w:rPr>
      </w:pPr>
      <w:r w:rsidRPr="00DC4C11">
        <w:rPr>
          <w:sz w:val="28"/>
          <w:szCs w:val="28"/>
        </w:rPr>
        <w:t>3. Постановление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вступает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DC4C11">
        <w:rPr>
          <w:sz w:val="28"/>
          <w:szCs w:val="28"/>
        </w:rPr>
        <w:t>силу после официального обнародования.</w:t>
      </w:r>
    </w:p>
    <w:p w:rsidR="00DC4C11" w:rsidRPr="00DC4C11" w:rsidRDefault="00DC4C11" w:rsidP="000D11FF">
      <w:pPr>
        <w:pStyle w:val="a3"/>
        <w:rPr>
          <w:sz w:val="28"/>
          <w:szCs w:val="28"/>
        </w:rPr>
      </w:pPr>
    </w:p>
    <w:p w:rsidR="00DC4C11" w:rsidRPr="00DC4C11" w:rsidRDefault="000D11FF" w:rsidP="00DC4C11">
      <w:pPr>
        <w:pStyle w:val="a3"/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>Глава</w:t>
      </w:r>
      <w:r w:rsidR="00DC4C11" w:rsidRPr="00DC4C11">
        <w:rPr>
          <w:sz w:val="28"/>
          <w:szCs w:val="28"/>
        </w:rPr>
        <w:t xml:space="preserve"> Администрации</w:t>
      </w:r>
      <w:r w:rsidRPr="00DC4C11">
        <w:rPr>
          <w:sz w:val="28"/>
          <w:szCs w:val="28"/>
        </w:rPr>
        <w:t xml:space="preserve"> К</w:t>
      </w:r>
      <w:r w:rsidR="00DC4C11" w:rsidRPr="00DC4C11">
        <w:rPr>
          <w:sz w:val="28"/>
          <w:szCs w:val="28"/>
        </w:rPr>
        <w:t xml:space="preserve">раснооктябрьского </w:t>
      </w:r>
    </w:p>
    <w:p w:rsidR="000D11FF" w:rsidRPr="00DC4C11" w:rsidRDefault="000D11FF" w:rsidP="00DC4C11">
      <w:pPr>
        <w:pStyle w:val="a3"/>
        <w:tabs>
          <w:tab w:val="left" w:pos="6765"/>
        </w:tabs>
        <w:spacing w:before="0" w:beforeAutospacing="0" w:after="0" w:afterAutospacing="0"/>
        <w:rPr>
          <w:sz w:val="28"/>
          <w:szCs w:val="28"/>
        </w:rPr>
      </w:pPr>
      <w:r w:rsidRPr="00DC4C11">
        <w:rPr>
          <w:sz w:val="28"/>
          <w:szCs w:val="28"/>
        </w:rPr>
        <w:t xml:space="preserve"> сельского поселения </w:t>
      </w:r>
      <w:r w:rsidR="00DC4C11" w:rsidRPr="00DC4C11">
        <w:rPr>
          <w:sz w:val="28"/>
          <w:szCs w:val="28"/>
        </w:rPr>
        <w:tab/>
        <w:t xml:space="preserve">         О.И. Курица</w:t>
      </w:r>
    </w:p>
    <w:p w:rsidR="00A31834" w:rsidRDefault="00A31834" w:rsidP="00DC4C11">
      <w:pPr>
        <w:pStyle w:val="a3"/>
        <w:spacing w:before="0" w:beforeAutospacing="0" w:after="0" w:afterAutospacing="0"/>
      </w:pPr>
    </w:p>
    <w:p w:rsidR="00A31834" w:rsidRDefault="00A31834" w:rsidP="000D11FF">
      <w:pPr>
        <w:pStyle w:val="a3"/>
      </w:pPr>
    </w:p>
    <w:p w:rsidR="00A31834" w:rsidRDefault="00A31834" w:rsidP="000D11FF">
      <w:pPr>
        <w:pStyle w:val="a3"/>
      </w:pPr>
    </w:p>
    <w:p w:rsidR="000D11FF" w:rsidRDefault="000D11FF" w:rsidP="00A31834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0D11FF" w:rsidRDefault="000D11FF" w:rsidP="00A31834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0D11FF" w:rsidRDefault="000A06FB" w:rsidP="00A31834">
      <w:pPr>
        <w:pStyle w:val="a3"/>
        <w:spacing w:before="0" w:beforeAutospacing="0" w:after="0" w:afterAutospacing="0"/>
        <w:jc w:val="right"/>
      </w:pPr>
      <w:r>
        <w:t>Краснооктябрьского</w:t>
      </w:r>
      <w:r w:rsidR="000D11FF">
        <w:t xml:space="preserve"> сельского поселения</w:t>
      </w:r>
    </w:p>
    <w:p w:rsidR="000D11FF" w:rsidRDefault="00615BDB" w:rsidP="00615BD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</w:t>
      </w:r>
      <w:r w:rsidR="000D11FF">
        <w:t>201</w:t>
      </w:r>
      <w:r w:rsidR="00CE5E37">
        <w:t>8</w:t>
      </w:r>
      <w:r w:rsidR="000A06FB">
        <w:t xml:space="preserve"> г.</w:t>
      </w:r>
      <w:r>
        <w:t xml:space="preserve"> </w:t>
      </w:r>
      <w:r w:rsidR="000A06FB">
        <w:t>№</w:t>
      </w: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A31834" w:rsidP="00A3183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1834" w:rsidRDefault="000D11FF" w:rsidP="00A3183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1834" w:rsidRPr="00CE5E37" w:rsidRDefault="000D11FF" w:rsidP="00A318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>об инвестиционной деятельности на территории</w:t>
      </w:r>
    </w:p>
    <w:p w:rsidR="00A31834" w:rsidRPr="00CE5E37" w:rsidRDefault="001D02AB" w:rsidP="00A318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5E37">
        <w:rPr>
          <w:b/>
          <w:bCs/>
          <w:sz w:val="28"/>
          <w:szCs w:val="28"/>
        </w:rPr>
        <w:t xml:space="preserve">Краснооктябрьского </w:t>
      </w:r>
      <w:r w:rsidR="000D11FF" w:rsidRPr="00CE5E37">
        <w:rPr>
          <w:b/>
          <w:bCs/>
          <w:sz w:val="28"/>
          <w:szCs w:val="28"/>
        </w:rPr>
        <w:t>сельского поселения,</w:t>
      </w:r>
    </w:p>
    <w:p w:rsidR="000D11FF" w:rsidRPr="00CE5E37" w:rsidRDefault="000D11FF" w:rsidP="00A318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E5E37">
        <w:rPr>
          <w:b/>
          <w:bCs/>
          <w:sz w:val="28"/>
          <w:szCs w:val="28"/>
        </w:rPr>
        <w:t>осуществляемой в форме капитальных вложений.</w:t>
      </w:r>
      <w:proofErr w:type="gramEnd"/>
    </w:p>
    <w:p w:rsidR="000D11FF" w:rsidRPr="00CE5E37" w:rsidRDefault="001D02AB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        </w:t>
      </w:r>
      <w:r w:rsidR="000D11FF" w:rsidRPr="00CE5E37"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К</w:t>
      </w:r>
      <w:r w:rsidRPr="00CE5E37">
        <w:rPr>
          <w:sz w:val="28"/>
          <w:szCs w:val="28"/>
        </w:rPr>
        <w:t xml:space="preserve">раснооктябрьского </w:t>
      </w:r>
      <w:r w:rsidR="000D11FF" w:rsidRPr="00CE5E37">
        <w:rPr>
          <w:sz w:val="28"/>
          <w:szCs w:val="28"/>
        </w:rPr>
        <w:t>сельского поселения, а также устанавливает гарантии равной защиты прав, интересов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и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имущества субъектов инвестиционной деятельности, осуществляемой</w:t>
      </w:r>
      <w:r w:rsidR="00CE5E37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 xml:space="preserve"> в форме капитальных вложений, независимо от форм собственности.</w:t>
      </w:r>
    </w:p>
    <w:p w:rsidR="000D11FF" w:rsidRPr="00CE5E37" w:rsidRDefault="001D02AB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 xml:space="preserve">                                  </w:t>
      </w:r>
      <w:r w:rsidR="00CE5E37">
        <w:rPr>
          <w:b/>
          <w:bCs/>
          <w:sz w:val="28"/>
          <w:szCs w:val="28"/>
        </w:rPr>
        <w:t xml:space="preserve">                      </w:t>
      </w:r>
      <w:r w:rsidR="000D11FF" w:rsidRPr="00CE5E37">
        <w:rPr>
          <w:b/>
          <w:bCs/>
          <w:sz w:val="28"/>
          <w:szCs w:val="28"/>
        </w:rPr>
        <w:t>1. Основные понятия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инвестиции - </w:t>
      </w:r>
      <w:hyperlink r:id="rId10" w:tooltip="Денежные средства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денежные средства</w:t>
        </w:r>
      </w:hyperlink>
      <w:r w:rsidRPr="00CE5E37">
        <w:rPr>
          <w:color w:val="000000" w:themeColor="text1"/>
          <w:sz w:val="28"/>
          <w:szCs w:val="28"/>
        </w:rPr>
        <w:t>,</w:t>
      </w:r>
      <w:r w:rsid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color w:val="000000" w:themeColor="text1"/>
          <w:sz w:val="28"/>
          <w:szCs w:val="28"/>
        </w:rPr>
        <w:t xml:space="preserve"> </w:t>
      </w:r>
      <w:hyperlink r:id="rId11" w:tooltip="Ценные бумаги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ценные бумаги</w:t>
        </w:r>
      </w:hyperlink>
      <w:r w:rsidRPr="00CE5E37">
        <w:rPr>
          <w:sz w:val="28"/>
          <w:szCs w:val="28"/>
        </w:rPr>
        <w:t xml:space="preserve">,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иное имущество,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в том числе </w:t>
      </w:r>
      <w:hyperlink r:id="rId12" w:tooltip="Имущественное право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имущественные права</w:t>
        </w:r>
      </w:hyperlink>
      <w:r w:rsidRPr="00CE5E37">
        <w:rPr>
          <w:sz w:val="28"/>
          <w:szCs w:val="28"/>
        </w:rPr>
        <w:t>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инвестиционная деятельность - вложение инвестиций и осуществление практических действий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целях получения прибыли и (или) достижения иного полезного эффекта;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</w:t>
      </w:r>
      <w:hyperlink r:id="rId13" w:tooltip="Проектная документация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проектная документация</w:t>
        </w:r>
      </w:hyperlink>
      <w:r w:rsidRPr="00CE5E37">
        <w:rPr>
          <w:color w:val="000000" w:themeColor="text1"/>
          <w:sz w:val="28"/>
          <w:szCs w:val="28"/>
        </w:rPr>
        <w:t xml:space="preserve">, </w:t>
      </w:r>
      <w:r w:rsidRPr="00CE5E37">
        <w:rPr>
          <w:sz w:val="28"/>
          <w:szCs w:val="28"/>
        </w:rPr>
        <w:t xml:space="preserve">разработанная в соответствии с </w:t>
      </w:r>
      <w:hyperlink r:id="rId14" w:tooltip="Законы в России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Pr="00CE5E37">
        <w:rPr>
          <w:color w:val="000000" w:themeColor="text1"/>
          <w:sz w:val="28"/>
          <w:szCs w:val="28"/>
        </w:rPr>
        <w:t>,</w:t>
      </w:r>
      <w:r w:rsidRPr="00CE5E37">
        <w:rPr>
          <w:sz w:val="28"/>
          <w:szCs w:val="28"/>
        </w:rPr>
        <w:t xml:space="preserve"> а также описание практических действий по осуществлению инвестиций (бизнес-план);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proofErr w:type="gramStart"/>
      <w:r w:rsidRPr="00CE5E37">
        <w:rPr>
          <w:sz w:val="28"/>
          <w:szCs w:val="28"/>
        </w:rPr>
        <w:lastRenderedPageBreak/>
        <w:t>совокупная налоговая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нагрузка </w:t>
      </w:r>
      <w:r w:rsidR="00CE5E37">
        <w:rPr>
          <w:sz w:val="28"/>
          <w:szCs w:val="28"/>
        </w:rPr>
        <w:t>–</w:t>
      </w:r>
      <w:r w:rsidRPr="00CE5E37">
        <w:rPr>
          <w:sz w:val="28"/>
          <w:szCs w:val="28"/>
        </w:rPr>
        <w:t xml:space="preserve"> расчетный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суммарный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объем денежных средств, подлежащих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уплате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виде федеральных налогов (за исключением акцизов, налога на </w:t>
      </w:r>
      <w:hyperlink r:id="rId15" w:tooltip="Добавленная стоимость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добавленную стоимость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на товары, производимые на территории Российской Федерации)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и </w:t>
      </w:r>
      <w:r w:rsidR="00CE5E37">
        <w:rPr>
          <w:sz w:val="28"/>
          <w:szCs w:val="28"/>
        </w:rPr>
        <w:t xml:space="preserve"> </w:t>
      </w:r>
      <w:hyperlink r:id="rId16" w:tooltip="Взнос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взносов</w:t>
        </w:r>
      </w:hyperlink>
      <w:r w:rsidR="001D02AB" w:rsidRP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2. Отношения, регулируемые настоящим Положением.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3. Объекты капитальных вложений.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Объектом капитальных вложений являются находящиеся в </w:t>
      </w:r>
      <w:hyperlink r:id="rId17" w:tooltip="Муниципальная собственность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муниципальной собственности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4.1. Регулирование органами местного самоуправления </w:t>
      </w:r>
      <w:r w:rsidR="001D02AB" w:rsidRPr="00CE5E37">
        <w:rPr>
          <w:sz w:val="28"/>
          <w:szCs w:val="28"/>
        </w:rPr>
        <w:t xml:space="preserve">Краснооктябрьского </w:t>
      </w:r>
      <w:r w:rsidRPr="00CE5E37">
        <w:rPr>
          <w:sz w:val="28"/>
          <w:szCs w:val="28"/>
        </w:rPr>
        <w:t xml:space="preserve"> сельского поселения инвестиционной деятельности, осуществляемой в форме капитальных вложений, предусматривает: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1) создание в поселении благоприятных условий для развития инвестиционной деятельности, осуществляемой в форме капитальных вложений, путем: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защиты интересов инвесторов;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расширения использования средств населения и иных внебюджетных </w:t>
      </w:r>
      <w:hyperlink r:id="rId18" w:tooltip="Источники финансирования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источников финансирования</w:t>
        </w:r>
      </w:hyperlink>
      <w:r w:rsidRPr="00CE5E37">
        <w:rPr>
          <w:color w:val="000000" w:themeColor="text1"/>
          <w:sz w:val="28"/>
          <w:szCs w:val="28"/>
        </w:rPr>
        <w:t xml:space="preserve"> </w:t>
      </w:r>
      <w:r w:rsidRPr="00CE5E37">
        <w:rPr>
          <w:sz w:val="28"/>
          <w:szCs w:val="28"/>
        </w:rPr>
        <w:t>жилищного строительства и строительства объектов социально-культурного назначения;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lastRenderedPageBreak/>
        <w:t>разработки, утверждения и финансирования инвестиционных проектов, осуществляемых муниципальным образованием;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проведения экспертизы инвестиционных проектов в соответствии с законодательством Российской Федерации;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выпуска муниципальных займов в соответствии с законодательством Российской Федерации;</w:t>
      </w:r>
    </w:p>
    <w:p w:rsidR="000D11FF" w:rsidRPr="00CE5E37" w:rsidRDefault="00E1311A" w:rsidP="000D11FF">
      <w:pPr>
        <w:pStyle w:val="a3"/>
        <w:rPr>
          <w:sz w:val="28"/>
          <w:szCs w:val="28"/>
        </w:rPr>
      </w:pPr>
      <w:hyperlink r:id="rId19" w:tooltip="Вовлечение" w:history="1">
        <w:r w:rsidR="000D11FF" w:rsidRPr="00CE5E37">
          <w:rPr>
            <w:rStyle w:val="a4"/>
            <w:color w:val="000000" w:themeColor="text1"/>
            <w:sz w:val="28"/>
            <w:szCs w:val="28"/>
            <w:u w:val="none"/>
          </w:rPr>
          <w:t>вовлечения</w:t>
        </w:r>
      </w:hyperlink>
      <w:r w:rsidR="000D11FF" w:rsidRPr="00CE5E37">
        <w:rPr>
          <w:color w:val="000000" w:themeColor="text1"/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4.2. Органы местного самоуправления </w:t>
      </w:r>
      <w:r w:rsidR="001D02AB" w:rsidRPr="00CE5E37">
        <w:rPr>
          <w:sz w:val="28"/>
          <w:szCs w:val="28"/>
        </w:rPr>
        <w:t xml:space="preserve">Краснооктябрьского </w:t>
      </w:r>
      <w:r w:rsidRPr="00CE5E37">
        <w:rPr>
          <w:sz w:val="28"/>
          <w:szCs w:val="28"/>
        </w:rPr>
        <w:t xml:space="preserve">сельского поселения предоставляют на конкурсной основе муниципальные гарантии по инвестиционным проектам за счет средств </w:t>
      </w:r>
      <w:hyperlink r:id="rId20" w:tooltip="Бюджет местный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местного бюджета</w:t>
        </w:r>
      </w:hyperlink>
      <w:r w:rsidRPr="00CE5E37">
        <w:rPr>
          <w:sz w:val="28"/>
          <w:szCs w:val="28"/>
        </w:rPr>
        <w:t xml:space="preserve">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4.3. Расходы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на финансирование инвестиционной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деятельности, осуществляемой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 xml:space="preserve">4.5. При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осуществлении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инвестиционной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деятельности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органы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местного самоуправления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 К</w:t>
      </w:r>
      <w:r w:rsidR="000A06FB" w:rsidRPr="00CE5E37">
        <w:rPr>
          <w:sz w:val="28"/>
          <w:szCs w:val="28"/>
        </w:rPr>
        <w:t>раснооктябрьского</w:t>
      </w:r>
      <w:r w:rsidRPr="00CE5E37">
        <w:rPr>
          <w:sz w:val="28"/>
          <w:szCs w:val="28"/>
        </w:rPr>
        <w:t xml:space="preserve"> 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 xml:space="preserve">сельского поселения </w:t>
      </w:r>
      <w:proofErr w:type="gramStart"/>
      <w:r w:rsidRPr="00CE5E37">
        <w:rPr>
          <w:sz w:val="28"/>
          <w:szCs w:val="28"/>
        </w:rPr>
        <w:t>в</w:t>
      </w:r>
      <w:r w:rsid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t>праве</w:t>
      </w:r>
      <w:proofErr w:type="gramEnd"/>
      <w:r w:rsidRPr="00CE5E37">
        <w:rPr>
          <w:sz w:val="28"/>
          <w:szCs w:val="28"/>
        </w:rPr>
        <w:t xml:space="preserve">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0D11FF" w:rsidRPr="00CE5E37" w:rsidRDefault="000D11FF" w:rsidP="000D11FF">
      <w:pPr>
        <w:pStyle w:val="a3"/>
        <w:rPr>
          <w:sz w:val="28"/>
          <w:szCs w:val="28"/>
        </w:rPr>
      </w:pPr>
      <w:r w:rsidRPr="00CE5E37">
        <w:rPr>
          <w:b/>
          <w:bCs/>
          <w:sz w:val="28"/>
          <w:szCs w:val="28"/>
        </w:rPr>
        <w:t>5. Муниципальные гарантии прав субъектов инвестиционной деятельности.</w:t>
      </w:r>
    </w:p>
    <w:p w:rsidR="000D11FF" w:rsidRPr="00CE5E37" w:rsidRDefault="000D11FF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 xml:space="preserve">Органы местного самоуправления </w:t>
      </w:r>
      <w:r w:rsidR="000A06FB" w:rsidRPr="00CE5E37">
        <w:rPr>
          <w:sz w:val="28"/>
          <w:szCs w:val="28"/>
        </w:rPr>
        <w:t xml:space="preserve"> Краснооктябрьского </w:t>
      </w:r>
      <w:r w:rsidRPr="00CE5E37">
        <w:rPr>
          <w:sz w:val="28"/>
          <w:szCs w:val="28"/>
        </w:rPr>
        <w:t xml:space="preserve"> сельского поселения в пределах своих полномочий в соответствии с настоящим Федеральным законом, другими федеральными законами и иными нормативными </w:t>
      </w:r>
      <w:hyperlink r:id="rId21" w:tooltip="Правовые акты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правовыми актами</w:t>
        </w:r>
      </w:hyperlink>
      <w:r w:rsidRPr="00CE5E37">
        <w:rPr>
          <w:sz w:val="28"/>
          <w:szCs w:val="28"/>
        </w:rPr>
        <w:t xml:space="preserve"> </w:t>
      </w:r>
      <w:r w:rsidRPr="00CE5E37">
        <w:rPr>
          <w:sz w:val="28"/>
          <w:szCs w:val="28"/>
        </w:rPr>
        <w:lastRenderedPageBreak/>
        <w:t xml:space="preserve">Российской Федерации, законами субъектов Российской Федерации и иными </w:t>
      </w:r>
      <w:hyperlink r:id="rId22" w:tooltip="Нормы права" w:history="1">
        <w:r w:rsidRPr="00CE5E37">
          <w:rPr>
            <w:rStyle w:val="a4"/>
            <w:color w:val="000000" w:themeColor="text1"/>
            <w:sz w:val="28"/>
            <w:szCs w:val="28"/>
            <w:u w:val="none"/>
          </w:rPr>
          <w:t>нормативными правовыми</w:t>
        </w:r>
      </w:hyperlink>
      <w:r w:rsidRPr="00CE5E37">
        <w:rPr>
          <w:sz w:val="28"/>
          <w:szCs w:val="28"/>
        </w:rPr>
        <w:t xml:space="preserve"> актами субъектов Российской Федерации гарантируют всем субъектам инвестиционной деятельности: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обеспечение равных прав при осуществлении инвестиционной деятельности;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гласность в обсуждении инвестиционных проектов;</w:t>
      </w:r>
    </w:p>
    <w:p w:rsidR="000D11FF" w:rsidRPr="00CE5E37" w:rsidRDefault="000A06FB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-</w:t>
      </w:r>
      <w:r w:rsidR="00615BDB">
        <w:rPr>
          <w:sz w:val="28"/>
          <w:szCs w:val="28"/>
        </w:rPr>
        <w:t xml:space="preserve"> </w:t>
      </w:r>
      <w:r w:rsidR="000D11FF" w:rsidRPr="00CE5E37">
        <w:rPr>
          <w:sz w:val="28"/>
          <w:szCs w:val="28"/>
        </w:rPr>
        <w:t>стабильность прав субъектов инвестиционной деятельности.</w:t>
      </w:r>
    </w:p>
    <w:p w:rsidR="000D11FF" w:rsidRPr="00CE5E37" w:rsidRDefault="000D11FF" w:rsidP="000A06FB">
      <w:pPr>
        <w:pStyle w:val="a3"/>
        <w:spacing w:before="0" w:beforeAutospacing="0" w:after="0" w:afterAutospacing="0"/>
        <w:rPr>
          <w:sz w:val="28"/>
          <w:szCs w:val="28"/>
        </w:rPr>
      </w:pPr>
      <w:r w:rsidRPr="00CE5E37">
        <w:rPr>
          <w:sz w:val="28"/>
          <w:szCs w:val="28"/>
        </w:rPr>
        <w:t> </w:t>
      </w:r>
    </w:p>
    <w:p w:rsidR="00196516" w:rsidRPr="00CE5E37" w:rsidRDefault="00196516">
      <w:pPr>
        <w:rPr>
          <w:sz w:val="28"/>
          <w:szCs w:val="28"/>
        </w:rPr>
      </w:pPr>
    </w:p>
    <w:sectPr w:rsidR="00196516" w:rsidRPr="00CE5E37" w:rsidSect="00DC4C1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1FF"/>
    <w:rsid w:val="000A06FB"/>
    <w:rsid w:val="000D11FF"/>
    <w:rsid w:val="00196516"/>
    <w:rsid w:val="001D02AB"/>
    <w:rsid w:val="003472CA"/>
    <w:rsid w:val="003C6DA4"/>
    <w:rsid w:val="00615BDB"/>
    <w:rsid w:val="006C244A"/>
    <w:rsid w:val="00915932"/>
    <w:rsid w:val="00A2152C"/>
    <w:rsid w:val="00A31834"/>
    <w:rsid w:val="00AB092A"/>
    <w:rsid w:val="00CE5E37"/>
    <w:rsid w:val="00D143A9"/>
    <w:rsid w:val="00DC4C11"/>
    <w:rsid w:val="00E1311A"/>
    <w:rsid w:val="00E44C94"/>
    <w:rsid w:val="00F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proektnaya_dokumentatciya/" TargetMode="External"/><Relationship Id="rId18" Type="http://schemas.openxmlformats.org/officeDocument/2006/relationships/hyperlink" Target="https://pandia.ru/text/category/istochniki_finansirovani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pravovie_akti/" TargetMode="External"/><Relationship Id="rId7" Type="http://schemas.openxmlformats.org/officeDocument/2006/relationships/hyperlink" Target="https://pandia.ru/text/category/25_fevralya/" TargetMode="External"/><Relationship Id="rId12" Type="http://schemas.openxmlformats.org/officeDocument/2006/relationships/hyperlink" Target="https://pandia.ru/text/category/imushestvennoe_pravo/" TargetMode="External"/><Relationship Id="rId17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znos/" TargetMode="External"/><Relationship Id="rId20" Type="http://schemas.openxmlformats.org/officeDocument/2006/relationships/hyperlink" Target="https://pandia.ru/text/category/byudzhet_mestnij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lozhennij_kapital/" TargetMode="External"/><Relationship Id="rId11" Type="http://schemas.openxmlformats.org/officeDocument/2006/relationships/hyperlink" Target="https://pandia.ru/text/category/tcennie_bumag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selmzskie_poseleniya/" TargetMode="External"/><Relationship Id="rId15" Type="http://schemas.openxmlformats.org/officeDocument/2006/relationships/hyperlink" Target="https://pandia.ru/text/category/dobavlennaya_stoim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denezhnie_sredstva/" TargetMode="External"/><Relationship Id="rId19" Type="http://schemas.openxmlformats.org/officeDocument/2006/relationships/hyperlink" Target="https://pandia.ru/text/category/vovlecheni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zakoni_v_rossii/" TargetMode="External"/><Relationship Id="rId22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2018-10-17T12:57:00Z</cp:lastPrinted>
  <dcterms:created xsi:type="dcterms:W3CDTF">2018-11-06T10:19:00Z</dcterms:created>
  <dcterms:modified xsi:type="dcterms:W3CDTF">2018-11-19T10:48:00Z</dcterms:modified>
</cp:coreProperties>
</file>