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1E" w:rsidRDefault="00C3761E" w:rsidP="00C3761E">
      <w:pPr>
        <w:tabs>
          <w:tab w:val="left" w:pos="390"/>
          <w:tab w:val="center" w:pos="4818"/>
        </w:tabs>
        <w:jc w:val="center"/>
        <w:rPr>
          <w:sz w:val="28"/>
          <w:szCs w:val="28"/>
        </w:rPr>
      </w:pP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b/>
        </w:rPr>
      </w:pPr>
      <w:r w:rsidRPr="00C3761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667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1E">
        <w:rPr>
          <w:rFonts w:ascii="Times New Roman" w:hAnsi="Times New Roman" w:cs="Times New Roman"/>
          <w:b/>
          <w:sz w:val="28"/>
          <w:szCs w:val="28"/>
        </w:rPr>
        <w:t>АДМИНИСТРАЦИЯ  КРАСНООКТЯБРЬСКОГО</w:t>
      </w: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1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1E">
        <w:rPr>
          <w:rFonts w:ascii="Times New Roman" w:hAnsi="Times New Roman" w:cs="Times New Roman"/>
          <w:b/>
          <w:sz w:val="28"/>
          <w:szCs w:val="28"/>
        </w:rPr>
        <w:t>ВЕСЁЛОВСКОГО РАЙОНА  РОСТОВСКОЙ ОБЛАСТИ</w:t>
      </w:r>
    </w:p>
    <w:p w:rsidR="00C3761E" w:rsidRPr="00C3761E" w:rsidRDefault="00C3761E" w:rsidP="00C3761E">
      <w:pPr>
        <w:tabs>
          <w:tab w:val="left" w:pos="390"/>
          <w:tab w:val="center" w:pos="4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761E" w:rsidRDefault="00C3761E" w:rsidP="00C3761E">
      <w:pPr>
        <w:tabs>
          <w:tab w:val="left" w:pos="390"/>
          <w:tab w:val="center" w:pos="4818"/>
        </w:tabs>
        <w:jc w:val="center"/>
        <w:rPr>
          <w:sz w:val="28"/>
          <w:szCs w:val="28"/>
        </w:rPr>
      </w:pPr>
    </w:p>
    <w:p w:rsidR="00C3761E" w:rsidRPr="00C3761E" w:rsidRDefault="00C3761E" w:rsidP="00C3761E">
      <w:pPr>
        <w:tabs>
          <w:tab w:val="left" w:pos="390"/>
          <w:tab w:val="center" w:pos="48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61E" w:rsidRPr="00C3761E" w:rsidRDefault="00C3761E" w:rsidP="00C3761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3761E" w:rsidRPr="00C3761E" w:rsidRDefault="00C3761E" w:rsidP="00C3761E">
      <w:pPr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05.05.2015</w:t>
      </w:r>
      <w:r w:rsidRPr="00C3761E">
        <w:rPr>
          <w:rFonts w:ascii="Times New Roman" w:hAnsi="Times New Roman" w:cs="Times New Roman"/>
          <w:sz w:val="28"/>
          <w:szCs w:val="28"/>
        </w:rPr>
        <w:tab/>
      </w:r>
      <w:r w:rsidRPr="00C3761E">
        <w:rPr>
          <w:rFonts w:ascii="Times New Roman" w:hAnsi="Times New Roman" w:cs="Times New Roman"/>
          <w:sz w:val="28"/>
          <w:szCs w:val="28"/>
        </w:rPr>
        <w:tab/>
      </w:r>
      <w:r w:rsidRPr="00C3761E">
        <w:rPr>
          <w:rFonts w:ascii="Times New Roman" w:hAnsi="Times New Roman" w:cs="Times New Roman"/>
          <w:sz w:val="28"/>
          <w:szCs w:val="28"/>
        </w:rPr>
        <w:tab/>
      </w:r>
      <w:r w:rsidRPr="00C3761E">
        <w:rPr>
          <w:rFonts w:ascii="Times New Roman" w:hAnsi="Times New Roman" w:cs="Times New Roman"/>
          <w:sz w:val="28"/>
          <w:szCs w:val="28"/>
        </w:rPr>
        <w:tab/>
        <w:t>№ 115/1                            х</w:t>
      </w:r>
      <w:proofErr w:type="gramStart"/>
      <w:r w:rsidRPr="00C376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3761E">
        <w:rPr>
          <w:rFonts w:ascii="Times New Roman" w:hAnsi="Times New Roman" w:cs="Times New Roman"/>
          <w:sz w:val="28"/>
          <w:szCs w:val="28"/>
        </w:rPr>
        <w:t>расный Октябрь</w:t>
      </w: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61E" w:rsidRPr="00C3761E" w:rsidRDefault="00C3761E" w:rsidP="00C3761E">
      <w:pPr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C3761E" w:rsidRPr="00C3761E" w:rsidRDefault="00C3761E" w:rsidP="00C3761E">
      <w:pPr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расходования резервного фонда</w:t>
      </w:r>
    </w:p>
    <w:p w:rsidR="00C3761E" w:rsidRPr="00C3761E" w:rsidRDefault="00C3761E" w:rsidP="00C3761E">
      <w:pPr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761E" w:rsidRPr="00C3761E" w:rsidRDefault="00C3761E" w:rsidP="00C37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61E" w:rsidRPr="00C3761E" w:rsidRDefault="00C3761E" w:rsidP="00C3761E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81 Бюджетного кодекса РФ и Областного закона № 743 ЗС от 03.08.2007 г. «О бюджетном процессе в Ростовской области»</w:t>
      </w: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761E" w:rsidRPr="00C3761E" w:rsidRDefault="00C3761E" w:rsidP="00C376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proofErr w:type="gramStart"/>
      <w:r w:rsidRPr="00C3761E">
        <w:rPr>
          <w:rFonts w:ascii="Times New Roman" w:hAnsi="Times New Roman" w:cs="Times New Roman"/>
          <w:sz w:val="28"/>
          <w:szCs w:val="28"/>
        </w:rPr>
        <w:t xml:space="preserve">расходования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3761E">
        <w:rPr>
          <w:rFonts w:ascii="Times New Roman" w:hAnsi="Times New Roman" w:cs="Times New Roman"/>
          <w:sz w:val="28"/>
          <w:szCs w:val="28"/>
        </w:rPr>
        <w:t xml:space="preserve"> на финансирование непредвиденных расходов бюджета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C3761E" w:rsidRPr="00C3761E" w:rsidRDefault="00C3761E" w:rsidP="00C3761E">
      <w:pPr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76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76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6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начальника сектора экономики и финансов.         </w:t>
      </w:r>
    </w:p>
    <w:p w:rsidR="00C3761E" w:rsidRPr="00C3761E" w:rsidRDefault="00C3761E" w:rsidP="00C37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61E" w:rsidRDefault="00C3761E" w:rsidP="00C3761E">
      <w:pPr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1E" w:rsidRPr="00C3761E" w:rsidRDefault="00C3761E" w:rsidP="00C3761E">
      <w:pPr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761E">
        <w:rPr>
          <w:rFonts w:ascii="Times New Roman" w:hAnsi="Times New Roman" w:cs="Times New Roman"/>
          <w:sz w:val="28"/>
          <w:szCs w:val="28"/>
        </w:rPr>
        <w:tab/>
      </w:r>
      <w:r w:rsidRPr="00C3761E">
        <w:rPr>
          <w:rFonts w:ascii="Times New Roman" w:hAnsi="Times New Roman" w:cs="Times New Roman"/>
          <w:sz w:val="28"/>
          <w:szCs w:val="28"/>
        </w:rPr>
        <w:tab/>
      </w:r>
      <w:r w:rsidRPr="00C3761E">
        <w:rPr>
          <w:rFonts w:ascii="Times New Roman" w:hAnsi="Times New Roman" w:cs="Times New Roman"/>
          <w:sz w:val="28"/>
          <w:szCs w:val="28"/>
        </w:rPr>
        <w:tab/>
      </w:r>
      <w:r w:rsidRPr="00C3761E">
        <w:rPr>
          <w:rFonts w:ascii="Times New Roman" w:hAnsi="Times New Roman" w:cs="Times New Roman"/>
          <w:sz w:val="28"/>
          <w:szCs w:val="28"/>
        </w:rPr>
        <w:tab/>
      </w:r>
      <w:r w:rsidRPr="00C3761E">
        <w:rPr>
          <w:rFonts w:ascii="Times New Roman" w:hAnsi="Times New Roman" w:cs="Times New Roman"/>
          <w:sz w:val="28"/>
          <w:szCs w:val="28"/>
        </w:rPr>
        <w:tab/>
      </w:r>
      <w:r w:rsidRPr="00C3761E">
        <w:rPr>
          <w:rFonts w:ascii="Times New Roman" w:hAnsi="Times New Roman" w:cs="Times New Roman"/>
          <w:sz w:val="28"/>
          <w:szCs w:val="28"/>
        </w:rPr>
        <w:tab/>
      </w:r>
      <w:r w:rsidRPr="00C3761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</w:p>
    <w:p w:rsidR="00C3761E" w:rsidRPr="00C3761E" w:rsidRDefault="00C3761E" w:rsidP="00C3761E">
      <w:pPr>
        <w:rPr>
          <w:rFonts w:ascii="Times New Roman" w:hAnsi="Times New Roman" w:cs="Times New Roman"/>
          <w:sz w:val="28"/>
          <w:szCs w:val="28"/>
        </w:rPr>
      </w:pPr>
    </w:p>
    <w:p w:rsidR="00C3761E" w:rsidRPr="00C3761E" w:rsidRDefault="00C3761E" w:rsidP="00C3761E">
      <w:pPr>
        <w:jc w:val="right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lastRenderedPageBreak/>
        <w:t>Постановление вносит начальник</w:t>
      </w:r>
    </w:p>
    <w:p w:rsidR="00C3761E" w:rsidRPr="00C3761E" w:rsidRDefault="00C3761E" w:rsidP="00C3761E">
      <w:pPr>
        <w:jc w:val="right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</w:p>
    <w:p w:rsidR="00C3761E" w:rsidRPr="00C3761E" w:rsidRDefault="00C3761E" w:rsidP="00C3761E">
      <w:pPr>
        <w:jc w:val="right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Приложение</w:t>
      </w:r>
    </w:p>
    <w:p w:rsidR="00C3761E" w:rsidRPr="00C3761E" w:rsidRDefault="00C3761E" w:rsidP="00C3761E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3761E" w:rsidRDefault="00C3761E" w:rsidP="00C3761E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</w:p>
    <w:p w:rsidR="00C3761E" w:rsidRPr="00C3761E" w:rsidRDefault="00C3761E" w:rsidP="00C3761E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761E" w:rsidRPr="00C3761E" w:rsidRDefault="00C3761E" w:rsidP="00C3761E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115/1</w:t>
      </w:r>
      <w:r w:rsidRPr="00C3761E">
        <w:rPr>
          <w:rFonts w:ascii="Times New Roman" w:hAnsi="Times New Roman" w:cs="Times New Roman"/>
          <w:sz w:val="28"/>
          <w:szCs w:val="28"/>
        </w:rPr>
        <w:t xml:space="preserve"> от 05.05.2015 г.</w:t>
      </w: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Положение</w:t>
      </w: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о порядке расходования средств резервного фонда </w:t>
      </w: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 на финансирование </w:t>
      </w:r>
    </w:p>
    <w:p w:rsidR="00C3761E" w:rsidRPr="00C3761E" w:rsidRDefault="00C3761E" w:rsidP="00C37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непредвиденных расходов бюджета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761E" w:rsidRPr="00C3761E" w:rsidRDefault="00C3761E" w:rsidP="00C3761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   1.   Настоящее положение определяет порядок </w:t>
      </w:r>
      <w:proofErr w:type="gramStart"/>
      <w:r w:rsidRPr="00C3761E">
        <w:rPr>
          <w:rFonts w:ascii="Times New Roman" w:hAnsi="Times New Roman" w:cs="Times New Roman"/>
          <w:sz w:val="28"/>
          <w:szCs w:val="28"/>
        </w:rPr>
        <w:t xml:space="preserve">расходования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3761E">
        <w:rPr>
          <w:rFonts w:ascii="Times New Roman" w:hAnsi="Times New Roman" w:cs="Times New Roman"/>
          <w:sz w:val="28"/>
          <w:szCs w:val="28"/>
        </w:rPr>
        <w:t xml:space="preserve"> на финансирование непредвиденных расходов бюджета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резервный фонд Администрации).</w:t>
      </w:r>
    </w:p>
    <w:p w:rsidR="00C3761E" w:rsidRPr="00C3761E" w:rsidRDefault="00C3761E" w:rsidP="00C3761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   2.  Резервный фонд Администрации создается для финансирования непредвиденных расходов и мероприятий местного значения, не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местный бюджет) на очередной финансовый год и плановый период.</w:t>
      </w:r>
    </w:p>
    <w:p w:rsidR="00C3761E" w:rsidRPr="00C3761E" w:rsidRDefault="00C3761E" w:rsidP="00C3761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   3.  Размер резервного фонда Администрации определяется решением о местном бюджете на очередной финансовый год и плановый период и не может превышать 3-х процентов утвержденного указанным решением общего объема расходов.</w:t>
      </w:r>
    </w:p>
    <w:p w:rsidR="00C3761E" w:rsidRPr="00C3761E" w:rsidRDefault="00C3761E" w:rsidP="00C3761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   4.  Резервный фонд Администрации включает в своем составе средства на ликвидацию чрезвычайных ситуаций природного и техногенного характера, порядок выделения которых регламентируется отдельным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761E" w:rsidRPr="00C3761E" w:rsidRDefault="00C3761E" w:rsidP="00C3761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   5.  Средства резервного фонда Администрации расходуются на финансирование: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lastRenderedPageBreak/>
        <w:t>- проведение аварийно-восстановительных работ и иных мероприятий, связанных с ликвидацией стихийных бедствий и других чрезвычайных ситуаций;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- проведение ремонтных и восстановительных работ по заявкам Администрации поселения и получателей бюджетных средств;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- проведение встреч, симпозиумов, выставок и семинаров по проблемам местного значения;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- оказание разовой материальной помощи гражданам в размере не более 5 процентов от общего объема резервного фонда;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>- проведение юбилейных мероприятий местного значения;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- издания нормативных сборников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- других мероприятий, проводимых по решениям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иных расходов, не предусмотренных решением о местном бюджете.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6. Основанием для выделения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которых указываются получатель средств, размер ассигнований и их целевое значение.</w:t>
      </w:r>
    </w:p>
    <w:p w:rsidR="00C3761E" w:rsidRPr="00C3761E" w:rsidRDefault="00C3761E" w:rsidP="00C376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Решение о подготовке проектов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принимаются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мотивированных обращений.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7. Проекты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средств из резервного фонда Администрации готовит сектор экономики и финансов Администрации на основании соответствующих поручений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поселения, при этом сектор экономики и финансов </w:t>
      </w:r>
      <w:proofErr w:type="gramStart"/>
      <w:r w:rsidRPr="00C3761E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C3761E">
        <w:rPr>
          <w:rFonts w:ascii="Times New Roman" w:hAnsi="Times New Roman" w:cs="Times New Roman"/>
          <w:sz w:val="28"/>
          <w:szCs w:val="28"/>
        </w:rPr>
        <w:t xml:space="preserve"> запрашивать документы с обоснованием размера спрашиваемых средств, включая сметно-финансовые расчеты.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8.  Финансовый </w:t>
      </w:r>
      <w:proofErr w:type="gramStart"/>
      <w:r w:rsidRPr="00C376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61E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осуществляется в соответствии с порядком санкционирования оплаты денежных обязательств, установленным Администрацией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C3761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761E" w:rsidRPr="00C3761E" w:rsidRDefault="00C3761E" w:rsidP="00C376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761E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</w:t>
      </w:r>
      <w:r>
        <w:rPr>
          <w:rFonts w:ascii="Times New Roman" w:hAnsi="Times New Roman" w:cs="Times New Roman"/>
          <w:sz w:val="28"/>
          <w:szCs w:val="28"/>
        </w:rPr>
        <w:t xml:space="preserve"> Л.В.Гапонова</w:t>
      </w:r>
    </w:p>
    <w:p w:rsidR="00C552F7" w:rsidRPr="00C3761E" w:rsidRDefault="00C552F7" w:rsidP="00C3761E">
      <w:pPr>
        <w:rPr>
          <w:rFonts w:ascii="Times New Roman" w:hAnsi="Times New Roman" w:cs="Times New Roman"/>
          <w:szCs w:val="24"/>
        </w:rPr>
      </w:pPr>
    </w:p>
    <w:sectPr w:rsidR="00C552F7" w:rsidRPr="00C3761E" w:rsidSect="00C3761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513"/>
    <w:multiLevelType w:val="hybridMultilevel"/>
    <w:tmpl w:val="5DEA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483"/>
    <w:rsid w:val="00030737"/>
    <w:rsid w:val="001F3D01"/>
    <w:rsid w:val="00225483"/>
    <w:rsid w:val="00271C5D"/>
    <w:rsid w:val="004125F9"/>
    <w:rsid w:val="00435437"/>
    <w:rsid w:val="004B0015"/>
    <w:rsid w:val="006367E7"/>
    <w:rsid w:val="006F1AEB"/>
    <w:rsid w:val="007530D7"/>
    <w:rsid w:val="008937DE"/>
    <w:rsid w:val="009011AA"/>
    <w:rsid w:val="00935CB6"/>
    <w:rsid w:val="009509EE"/>
    <w:rsid w:val="00A05823"/>
    <w:rsid w:val="00C3761E"/>
    <w:rsid w:val="00C552F7"/>
    <w:rsid w:val="00CB1F12"/>
    <w:rsid w:val="00D2592B"/>
    <w:rsid w:val="00DA1BD2"/>
    <w:rsid w:val="00FD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B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B0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09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2018-04-10T05:57:00Z</cp:lastPrinted>
  <dcterms:created xsi:type="dcterms:W3CDTF">2018-04-24T12:37:00Z</dcterms:created>
  <dcterms:modified xsi:type="dcterms:W3CDTF">2018-04-24T12:37:00Z</dcterms:modified>
</cp:coreProperties>
</file>