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B5" w:rsidRDefault="00D437B5" w:rsidP="00E51EC2"/>
    <w:p w:rsidR="00D437B5" w:rsidRDefault="00D437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D437B5" w:rsidRDefault="00D437B5">
      <w:pPr>
        <w:pStyle w:val="1"/>
        <w:jc w:val="center"/>
      </w:pPr>
      <w:r>
        <w:t>РОСТОВСКАЯ ОБЛАСТЬ</w:t>
      </w:r>
    </w:p>
    <w:p w:rsidR="00D437B5" w:rsidRDefault="00D437B5">
      <w:pPr>
        <w:pStyle w:val="3"/>
      </w:pPr>
      <w:r>
        <w:t>ВЕСЕЛОВСКИЙ РАЙОН</w:t>
      </w:r>
    </w:p>
    <w:p w:rsidR="00A46313" w:rsidRPr="00A46313" w:rsidRDefault="00A46313" w:rsidP="00A46313">
      <w:pPr>
        <w:jc w:val="center"/>
        <w:rPr>
          <w:b/>
        </w:rPr>
      </w:pPr>
      <w:r w:rsidRPr="00A46313">
        <w:rPr>
          <w:b/>
        </w:rPr>
        <w:t>МУНИЦИПАЛЬНОЕ ОБРАЗОВАНИЕ</w:t>
      </w:r>
    </w:p>
    <w:p w:rsidR="00A46313" w:rsidRPr="00A46313" w:rsidRDefault="008510E2" w:rsidP="00A46313">
      <w:pPr>
        <w:jc w:val="center"/>
        <w:rPr>
          <w:b/>
        </w:rPr>
      </w:pPr>
      <w:r>
        <w:rPr>
          <w:b/>
        </w:rPr>
        <w:t>«</w:t>
      </w:r>
      <w:r w:rsidR="00781F7D">
        <w:rPr>
          <w:b/>
        </w:rPr>
        <w:t xml:space="preserve">КАСНООКТЯБРЬСКОЕ </w:t>
      </w:r>
      <w:r w:rsidR="00A46313" w:rsidRPr="00A46313">
        <w:rPr>
          <w:b/>
        </w:rPr>
        <w:t>СЕЛЬСКОЕ ПОСЕЛЕНИЕ»</w:t>
      </w:r>
    </w:p>
    <w:p w:rsidR="00A46313" w:rsidRPr="00A46313" w:rsidRDefault="00A46313" w:rsidP="00A46313">
      <w:pPr>
        <w:jc w:val="center"/>
        <w:rPr>
          <w:b/>
        </w:rPr>
      </w:pPr>
    </w:p>
    <w:p w:rsidR="00781F7D" w:rsidRDefault="00A46313" w:rsidP="00A46313">
      <w:pPr>
        <w:jc w:val="center"/>
        <w:rPr>
          <w:b/>
        </w:rPr>
      </w:pPr>
      <w:r w:rsidRPr="00A46313">
        <w:rPr>
          <w:b/>
        </w:rPr>
        <w:t xml:space="preserve">АДМИНИСТРАЦИЯ </w:t>
      </w:r>
    </w:p>
    <w:p w:rsidR="00A46313" w:rsidRPr="00A46313" w:rsidRDefault="00781F7D" w:rsidP="00A46313">
      <w:pPr>
        <w:jc w:val="center"/>
        <w:rPr>
          <w:b/>
        </w:rPr>
      </w:pPr>
      <w:r>
        <w:rPr>
          <w:b/>
        </w:rPr>
        <w:t>КРАСНООКТЯБРЬСКОГО</w:t>
      </w:r>
      <w:r w:rsidR="00A46313" w:rsidRPr="00A46313">
        <w:rPr>
          <w:b/>
        </w:rPr>
        <w:t xml:space="preserve"> СЕЛЬСКОГО ПОСЕЛЕНИЯ</w:t>
      </w:r>
    </w:p>
    <w:p w:rsidR="00022AEA" w:rsidRDefault="00022AEA" w:rsidP="00022AEA"/>
    <w:p w:rsidR="00F30F1C" w:rsidRDefault="00F30F1C" w:rsidP="00F30F1C">
      <w:pPr>
        <w:jc w:val="right"/>
      </w:pPr>
    </w:p>
    <w:p w:rsidR="00E15949" w:rsidRPr="009E3C27" w:rsidRDefault="009E3C27" w:rsidP="00E15949">
      <w:pPr>
        <w:rPr>
          <w:b/>
        </w:rPr>
      </w:pPr>
      <w:r w:rsidRPr="009E3C27">
        <w:rPr>
          <w:b/>
        </w:rPr>
        <w:t xml:space="preserve">                                                                   </w:t>
      </w:r>
      <w:proofErr w:type="gramStart"/>
      <w:r w:rsidRPr="009E3C27">
        <w:rPr>
          <w:b/>
        </w:rPr>
        <w:t>П</w:t>
      </w:r>
      <w:proofErr w:type="gramEnd"/>
      <w:r w:rsidRPr="009E3C27">
        <w:rPr>
          <w:b/>
        </w:rPr>
        <w:t xml:space="preserve"> О С Т А Н О В Л Е Н И Е</w:t>
      </w:r>
    </w:p>
    <w:p w:rsidR="009E3C27" w:rsidRDefault="009E3C27" w:rsidP="00E15949">
      <w:pPr>
        <w:rPr>
          <w:sz w:val="22"/>
          <w:szCs w:val="22"/>
        </w:rPr>
      </w:pPr>
    </w:p>
    <w:p w:rsidR="009E3C27" w:rsidRDefault="009E3C27" w:rsidP="00E15949">
      <w:pPr>
        <w:rPr>
          <w:sz w:val="22"/>
          <w:szCs w:val="22"/>
        </w:rPr>
      </w:pPr>
    </w:p>
    <w:p w:rsidR="009E3C27" w:rsidRDefault="009E3C27" w:rsidP="00E15949">
      <w:pPr>
        <w:rPr>
          <w:sz w:val="22"/>
          <w:szCs w:val="22"/>
        </w:rPr>
      </w:pPr>
    </w:p>
    <w:p w:rsidR="009E3C27" w:rsidRDefault="008510E2" w:rsidP="00E15949">
      <w:r>
        <w:t>26.12</w:t>
      </w:r>
      <w:r w:rsidR="00026F9A">
        <w:t>.2020</w:t>
      </w:r>
      <w:r w:rsidR="009E3C27" w:rsidRPr="009E3C27">
        <w:t xml:space="preserve"> г.                                 </w:t>
      </w:r>
      <w:r w:rsidR="00781F7D">
        <w:t xml:space="preserve">                    №  135</w:t>
      </w:r>
      <w:r w:rsidR="009E3C27">
        <w:t xml:space="preserve">                        </w:t>
      </w:r>
      <w:r w:rsidR="00781F7D">
        <w:t xml:space="preserve">               х</w:t>
      </w:r>
      <w:proofErr w:type="gramStart"/>
      <w:r w:rsidR="00781F7D">
        <w:t>.К</w:t>
      </w:r>
      <w:proofErr w:type="gramEnd"/>
      <w:r w:rsidR="00781F7D">
        <w:t>расный Октябрь</w:t>
      </w:r>
    </w:p>
    <w:p w:rsidR="00026F9A" w:rsidRPr="00CB4AEB" w:rsidRDefault="00026F9A" w:rsidP="00026F9A">
      <w:pPr>
        <w:spacing w:before="100" w:beforeAutospacing="1" w:after="100" w:afterAutospacing="1"/>
        <w:ind w:right="3683"/>
        <w:jc w:val="both"/>
        <w:rPr>
          <w:sz w:val="28"/>
          <w:szCs w:val="28"/>
        </w:rPr>
      </w:pPr>
      <w:r w:rsidRPr="00CB4AEB">
        <w:rPr>
          <w:sz w:val="28"/>
          <w:szCs w:val="28"/>
        </w:rPr>
        <w:t xml:space="preserve">Об утверждении Плана мероприятий по </w:t>
      </w:r>
      <w:r>
        <w:rPr>
          <w:sz w:val="28"/>
          <w:szCs w:val="28"/>
        </w:rPr>
        <w:t xml:space="preserve">реализации Стратегии </w:t>
      </w:r>
      <w:r w:rsidRPr="00CB4AEB">
        <w:rPr>
          <w:sz w:val="28"/>
          <w:szCs w:val="28"/>
        </w:rPr>
        <w:t>противодейс</w:t>
      </w:r>
      <w:r>
        <w:rPr>
          <w:sz w:val="28"/>
          <w:szCs w:val="28"/>
        </w:rPr>
        <w:t>твия экстремизму</w:t>
      </w:r>
      <w:r w:rsidRPr="00CB4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Российской Федерации </w:t>
      </w:r>
      <w:r w:rsidRPr="00CB4AEB">
        <w:rPr>
          <w:sz w:val="28"/>
          <w:szCs w:val="28"/>
        </w:rPr>
        <w:t xml:space="preserve">на 2020 </w:t>
      </w:r>
      <w:r>
        <w:rPr>
          <w:sz w:val="28"/>
          <w:szCs w:val="28"/>
        </w:rPr>
        <w:t xml:space="preserve">– 2025 </w:t>
      </w:r>
      <w:r w:rsidRPr="00CB4AEB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CB4AE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</w:t>
      </w:r>
      <w:r w:rsidR="00781F7D">
        <w:rPr>
          <w:sz w:val="28"/>
          <w:szCs w:val="28"/>
        </w:rPr>
        <w:t>льного образования «</w:t>
      </w:r>
      <w:proofErr w:type="spellStart"/>
      <w:r w:rsidR="00781F7D"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поселение», Веселовского района Ростовской области</w:t>
      </w:r>
    </w:p>
    <w:p w:rsidR="00026F9A" w:rsidRPr="00CB4AEB" w:rsidRDefault="00026F9A" w:rsidP="00026F9A">
      <w:pPr>
        <w:jc w:val="both"/>
        <w:rPr>
          <w:iCs/>
          <w:sz w:val="28"/>
          <w:szCs w:val="28"/>
        </w:rPr>
      </w:pPr>
      <w:r w:rsidRPr="00CB4AEB">
        <w:rPr>
          <w:iCs/>
          <w:sz w:val="28"/>
          <w:szCs w:val="28"/>
        </w:rPr>
        <w:t xml:space="preserve">       </w:t>
      </w:r>
      <w:proofErr w:type="gramStart"/>
      <w:r w:rsidRPr="0090154F">
        <w:rPr>
          <w:iCs/>
          <w:sz w:val="28"/>
          <w:szCs w:val="28"/>
        </w:rPr>
        <w:t xml:space="preserve">В соответствии </w:t>
      </w:r>
      <w:r>
        <w:rPr>
          <w:iCs/>
          <w:sz w:val="28"/>
          <w:szCs w:val="28"/>
        </w:rPr>
        <w:t>с Федеральным</w:t>
      </w:r>
      <w:r>
        <w:rPr>
          <w:sz w:val="28"/>
          <w:szCs w:val="28"/>
        </w:rPr>
        <w:t xml:space="preserve"> законом</w:t>
      </w:r>
      <w:r w:rsidRPr="001635D8">
        <w:rPr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Pr="0090154F">
        <w:rPr>
          <w:iCs/>
          <w:sz w:val="28"/>
          <w:szCs w:val="28"/>
        </w:rPr>
        <w:t xml:space="preserve">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РФ от 19.12.2012 № 1666 «О Стратегии </w:t>
      </w:r>
      <w:r w:rsidRPr="009841B6">
        <w:rPr>
          <w:iCs/>
          <w:sz w:val="28"/>
          <w:szCs w:val="28"/>
        </w:rPr>
        <w:t>государственной национальной политики Российской Федерации на период до 2025 года», в соответствии с Уставом муниципального образования "</w:t>
      </w:r>
      <w:proofErr w:type="spellStart"/>
      <w:r w:rsidR="00781F7D">
        <w:rPr>
          <w:iCs/>
          <w:sz w:val="28"/>
          <w:szCs w:val="28"/>
        </w:rPr>
        <w:t>Краснооктябрьское</w:t>
      </w:r>
      <w:proofErr w:type="spellEnd"/>
      <w:r w:rsidRPr="009841B6">
        <w:rPr>
          <w:iCs/>
          <w:sz w:val="28"/>
          <w:szCs w:val="28"/>
        </w:rPr>
        <w:t xml:space="preserve"> сельское</w:t>
      </w:r>
      <w:proofErr w:type="gramEnd"/>
      <w:r w:rsidRPr="009841B6">
        <w:rPr>
          <w:iCs/>
          <w:sz w:val="28"/>
          <w:szCs w:val="28"/>
        </w:rPr>
        <w:t xml:space="preserve"> поселение",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</w:t>
      </w:r>
      <w:r w:rsidRPr="009841B6">
        <w:rPr>
          <w:sz w:val="28"/>
          <w:szCs w:val="28"/>
          <w:lang w:eastAsia="en-US"/>
        </w:rPr>
        <w:t>в целях противодействия терроризму и экстремизму, гармонизации межнациональных и м</w:t>
      </w:r>
      <w:r>
        <w:rPr>
          <w:sz w:val="28"/>
          <w:szCs w:val="28"/>
          <w:lang w:eastAsia="en-US"/>
        </w:rPr>
        <w:t xml:space="preserve">ежрелигиозных отношений, </w:t>
      </w:r>
      <w:r w:rsidRPr="009841B6">
        <w:rPr>
          <w:sz w:val="28"/>
          <w:szCs w:val="28"/>
          <w:lang w:eastAsia="en-US"/>
        </w:rPr>
        <w:t xml:space="preserve">на  территории </w:t>
      </w:r>
      <w:r w:rsidR="00781F7D">
        <w:rPr>
          <w:bCs/>
          <w:sz w:val="28"/>
          <w:szCs w:val="28"/>
          <w:lang w:eastAsia="en-US"/>
        </w:rPr>
        <w:t>Краснооктябрьского</w:t>
      </w:r>
      <w:r w:rsidRPr="009841B6">
        <w:rPr>
          <w:bCs/>
          <w:sz w:val="28"/>
          <w:szCs w:val="28"/>
          <w:lang w:eastAsia="en-US"/>
        </w:rPr>
        <w:t xml:space="preserve"> сельского поселения</w:t>
      </w:r>
      <w:r w:rsidRPr="00CB4AEB">
        <w:rPr>
          <w:bCs/>
          <w:sz w:val="28"/>
          <w:szCs w:val="28"/>
          <w:lang w:eastAsia="en-US"/>
        </w:rPr>
        <w:t xml:space="preserve">  </w:t>
      </w:r>
    </w:p>
    <w:p w:rsidR="00026F9A" w:rsidRPr="00CB4AEB" w:rsidRDefault="00026F9A" w:rsidP="00026F9A">
      <w:pPr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CB4AEB">
        <w:rPr>
          <w:sz w:val="28"/>
          <w:szCs w:val="28"/>
        </w:rPr>
        <w:t>:</w:t>
      </w:r>
    </w:p>
    <w:p w:rsidR="00026F9A" w:rsidRPr="00CB4AEB" w:rsidRDefault="00026F9A" w:rsidP="00026F9A">
      <w:pPr>
        <w:spacing w:before="120"/>
        <w:jc w:val="both"/>
        <w:rPr>
          <w:sz w:val="28"/>
          <w:szCs w:val="28"/>
        </w:rPr>
      </w:pPr>
      <w:r w:rsidRPr="00CB4AEB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Утвердить План</w:t>
      </w:r>
      <w:r w:rsidRPr="0090154F">
        <w:rPr>
          <w:sz w:val="28"/>
          <w:szCs w:val="28"/>
        </w:rPr>
        <w:t xml:space="preserve"> мероприятий по реализации Стратегии противодействия экстремизму в Российской Федерации на 2020 – 2025 годы на территории</w:t>
      </w:r>
      <w:r>
        <w:rPr>
          <w:sz w:val="28"/>
          <w:szCs w:val="28"/>
        </w:rPr>
        <w:t xml:space="preserve"> муниципального образования </w:t>
      </w:r>
      <w:r w:rsidRPr="0090154F">
        <w:rPr>
          <w:sz w:val="28"/>
          <w:szCs w:val="28"/>
        </w:rPr>
        <w:t>«</w:t>
      </w:r>
      <w:proofErr w:type="spellStart"/>
      <w:r w:rsidR="00781F7D"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</w:t>
      </w:r>
      <w:r w:rsidR="00781F7D">
        <w:rPr>
          <w:sz w:val="28"/>
          <w:szCs w:val="28"/>
        </w:rPr>
        <w:t>ельское поселение» Веселовского</w:t>
      </w:r>
      <w:r>
        <w:rPr>
          <w:sz w:val="28"/>
          <w:szCs w:val="28"/>
        </w:rPr>
        <w:t xml:space="preserve"> района Ростовской области согласно</w:t>
      </w:r>
      <w:r w:rsidRPr="00CB4AEB">
        <w:rPr>
          <w:sz w:val="28"/>
          <w:szCs w:val="28"/>
        </w:rPr>
        <w:t xml:space="preserve"> приложению. </w:t>
      </w:r>
    </w:p>
    <w:p w:rsidR="00026F9A" w:rsidRPr="00CB4AEB" w:rsidRDefault="00026F9A" w:rsidP="00026F9A">
      <w:pPr>
        <w:spacing w:before="120"/>
        <w:jc w:val="both"/>
        <w:rPr>
          <w:sz w:val="28"/>
          <w:szCs w:val="28"/>
          <w:lang w:eastAsia="en-US"/>
        </w:rPr>
      </w:pPr>
      <w:r w:rsidRPr="00CB4AEB">
        <w:rPr>
          <w:sz w:val="28"/>
          <w:szCs w:val="28"/>
          <w:lang w:eastAsia="en-US"/>
        </w:rPr>
        <w:t xml:space="preserve">        2. Настоящее Постановление вступает в силу с</w:t>
      </w:r>
      <w:r>
        <w:rPr>
          <w:sz w:val="28"/>
          <w:szCs w:val="28"/>
          <w:lang w:eastAsia="en-US"/>
        </w:rPr>
        <w:t>о дня официального обнародовани</w:t>
      </w:r>
      <w:proofErr w:type="gramStart"/>
      <w:r>
        <w:rPr>
          <w:sz w:val="28"/>
          <w:szCs w:val="28"/>
          <w:lang w:eastAsia="en-US"/>
        </w:rPr>
        <w:t>я(</w:t>
      </w:r>
      <w:proofErr w:type="gramEnd"/>
      <w:r>
        <w:rPr>
          <w:sz w:val="28"/>
          <w:szCs w:val="28"/>
          <w:lang w:eastAsia="en-US"/>
        </w:rPr>
        <w:t>опубликования) на официальном с</w:t>
      </w:r>
      <w:r w:rsidR="00781F7D">
        <w:rPr>
          <w:sz w:val="28"/>
          <w:szCs w:val="28"/>
          <w:lang w:eastAsia="en-US"/>
        </w:rPr>
        <w:t>айте Администрации Краснооктябрьского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CB4AEB">
        <w:rPr>
          <w:sz w:val="28"/>
          <w:szCs w:val="28"/>
          <w:lang w:eastAsia="en-US"/>
        </w:rPr>
        <w:t>.</w:t>
      </w:r>
    </w:p>
    <w:p w:rsidR="00026F9A" w:rsidRPr="00CB4AEB" w:rsidRDefault="00026F9A" w:rsidP="00026F9A">
      <w:pPr>
        <w:spacing w:before="120"/>
        <w:jc w:val="both"/>
        <w:rPr>
          <w:sz w:val="28"/>
          <w:szCs w:val="28"/>
          <w:lang w:eastAsia="en-US"/>
        </w:rPr>
      </w:pPr>
      <w:r w:rsidRPr="00CB4AEB">
        <w:rPr>
          <w:sz w:val="28"/>
          <w:szCs w:val="28"/>
          <w:lang w:eastAsia="en-US"/>
        </w:rPr>
        <w:t xml:space="preserve">        3.</w:t>
      </w:r>
      <w:r w:rsidRPr="00CB4AEB">
        <w:rPr>
          <w:sz w:val="28"/>
          <w:szCs w:val="28"/>
          <w:lang w:eastAsia="en-US" w:bidi="en-US"/>
        </w:rPr>
        <w:t>     </w:t>
      </w:r>
      <w:r w:rsidRPr="00CB4AEB">
        <w:rPr>
          <w:sz w:val="28"/>
          <w:szCs w:val="28"/>
          <w:lang w:eastAsia="en-US"/>
        </w:rPr>
        <w:t xml:space="preserve"> Контроль исполнения настоящего постановления оставляю за собой.</w:t>
      </w:r>
    </w:p>
    <w:p w:rsidR="00026F9A" w:rsidRPr="00CB4AEB" w:rsidRDefault="00026F9A" w:rsidP="00026F9A">
      <w:pPr>
        <w:spacing w:before="120"/>
        <w:jc w:val="both"/>
        <w:rPr>
          <w:sz w:val="28"/>
          <w:szCs w:val="28"/>
          <w:lang w:eastAsia="en-US"/>
        </w:rPr>
      </w:pPr>
      <w:r w:rsidRPr="00CB4AEB">
        <w:rPr>
          <w:sz w:val="28"/>
          <w:szCs w:val="28"/>
          <w:lang w:eastAsia="en-US" w:bidi="en-US"/>
        </w:rPr>
        <w:t> </w:t>
      </w:r>
    </w:p>
    <w:p w:rsidR="00026F9A" w:rsidRPr="00CB4AEB" w:rsidRDefault="00026F9A" w:rsidP="00026F9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</w:t>
      </w:r>
      <w:r w:rsidRPr="00CB4AEB">
        <w:rPr>
          <w:sz w:val="28"/>
          <w:szCs w:val="28"/>
          <w:lang w:eastAsia="en-US"/>
        </w:rPr>
        <w:t xml:space="preserve">дминистрации  </w:t>
      </w:r>
    </w:p>
    <w:p w:rsidR="00026F9A" w:rsidRPr="00CB4AEB" w:rsidRDefault="00781F7D" w:rsidP="00026F9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Краснооктябрьского</w:t>
      </w:r>
      <w:r w:rsidR="00026F9A" w:rsidRPr="00CB4AEB">
        <w:rPr>
          <w:sz w:val="28"/>
          <w:szCs w:val="28"/>
          <w:lang w:eastAsia="en-US"/>
        </w:rPr>
        <w:t xml:space="preserve"> сельского поселения   </w:t>
      </w:r>
      <w:r>
        <w:rPr>
          <w:sz w:val="28"/>
          <w:szCs w:val="28"/>
          <w:lang w:eastAsia="en-US"/>
        </w:rPr>
        <w:t xml:space="preserve"> </w:t>
      </w:r>
      <w:r w:rsidR="00026F9A" w:rsidRPr="00CB4AEB">
        <w:rPr>
          <w:sz w:val="28"/>
          <w:szCs w:val="28"/>
          <w:lang w:eastAsia="en-US"/>
        </w:rPr>
        <w:t xml:space="preserve">                                </w:t>
      </w:r>
      <w:r>
        <w:rPr>
          <w:sz w:val="28"/>
          <w:szCs w:val="28"/>
          <w:lang w:eastAsia="en-US"/>
        </w:rPr>
        <w:t xml:space="preserve">   О.И.</w:t>
      </w:r>
      <w:r w:rsidR="008C2E95">
        <w:rPr>
          <w:sz w:val="28"/>
          <w:szCs w:val="28"/>
          <w:lang w:eastAsia="en-US"/>
        </w:rPr>
        <w:t>Курица</w:t>
      </w:r>
      <w:r w:rsidR="00026F9A" w:rsidRPr="00CB4AEB">
        <w:rPr>
          <w:sz w:val="28"/>
          <w:szCs w:val="28"/>
          <w:lang w:eastAsia="en-US"/>
        </w:rPr>
        <w:t xml:space="preserve">                                         </w:t>
      </w:r>
    </w:p>
    <w:p w:rsidR="00026F9A" w:rsidRDefault="00026F9A" w:rsidP="00026F9A">
      <w:pPr>
        <w:rPr>
          <w:sz w:val="28"/>
          <w:szCs w:val="28"/>
        </w:rPr>
      </w:pPr>
    </w:p>
    <w:p w:rsidR="00026F9A" w:rsidRDefault="00026F9A" w:rsidP="00026F9A">
      <w:pPr>
        <w:tabs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</w:p>
    <w:p w:rsidR="00026F9A" w:rsidRDefault="00026F9A" w:rsidP="00026F9A">
      <w:pPr>
        <w:tabs>
          <w:tab w:val="left" w:pos="7530"/>
        </w:tabs>
        <w:rPr>
          <w:sz w:val="28"/>
          <w:szCs w:val="28"/>
        </w:rPr>
      </w:pPr>
    </w:p>
    <w:p w:rsidR="00026F9A" w:rsidRDefault="00026F9A" w:rsidP="00026F9A">
      <w:pPr>
        <w:tabs>
          <w:tab w:val="left" w:pos="7530"/>
        </w:tabs>
        <w:rPr>
          <w:sz w:val="28"/>
          <w:szCs w:val="28"/>
        </w:rPr>
      </w:pPr>
    </w:p>
    <w:p w:rsidR="00026F9A" w:rsidRDefault="00026F9A" w:rsidP="00026F9A">
      <w:pPr>
        <w:tabs>
          <w:tab w:val="left" w:pos="7530"/>
        </w:tabs>
        <w:rPr>
          <w:sz w:val="28"/>
          <w:szCs w:val="28"/>
        </w:rPr>
      </w:pPr>
    </w:p>
    <w:p w:rsidR="00026F9A" w:rsidRPr="004D48FB" w:rsidRDefault="00026F9A" w:rsidP="00026F9A">
      <w:pPr>
        <w:tabs>
          <w:tab w:val="left" w:pos="7530"/>
        </w:tabs>
        <w:jc w:val="right"/>
      </w:pPr>
      <w:r>
        <w:rPr>
          <w:sz w:val="28"/>
          <w:szCs w:val="28"/>
        </w:rPr>
        <w:t xml:space="preserve"> </w:t>
      </w:r>
      <w:r w:rsidRPr="004D48FB">
        <w:t xml:space="preserve">Приложение </w:t>
      </w:r>
    </w:p>
    <w:p w:rsidR="00026F9A" w:rsidRPr="004D48FB" w:rsidRDefault="00026F9A" w:rsidP="00C86946">
      <w:pPr>
        <w:tabs>
          <w:tab w:val="left" w:pos="7530"/>
        </w:tabs>
        <w:jc w:val="right"/>
      </w:pPr>
      <w:r w:rsidRPr="004D48FB">
        <w:t xml:space="preserve">                                                   </w:t>
      </w:r>
      <w:r>
        <w:t xml:space="preserve">                            к постановлению </w:t>
      </w:r>
      <w:r w:rsidRPr="004D48FB">
        <w:t xml:space="preserve">администрации </w:t>
      </w:r>
      <w:r w:rsidR="00C86946">
        <w:t xml:space="preserve">        </w:t>
      </w:r>
      <w:r w:rsidRPr="004D48FB">
        <w:t xml:space="preserve">                                                     </w:t>
      </w:r>
      <w:r>
        <w:t xml:space="preserve">                           </w:t>
      </w:r>
      <w:proofErr w:type="spellStart"/>
      <w:r w:rsidR="00C86946">
        <w:t>Краснооктябрьского</w:t>
      </w:r>
      <w:proofErr w:type="spellEnd"/>
      <w:r>
        <w:t xml:space="preserve"> </w:t>
      </w:r>
      <w:r w:rsidRPr="004D48FB">
        <w:t>сельского поселения</w:t>
      </w:r>
      <w:r>
        <w:t xml:space="preserve"> </w:t>
      </w:r>
      <w:r w:rsidRPr="004D48FB">
        <w:t xml:space="preserve">от </w:t>
      </w:r>
      <w:r w:rsidR="00C86946">
        <w:t>26.12.</w:t>
      </w:r>
      <w:r w:rsidRPr="004D48FB">
        <w:t xml:space="preserve"> 2020 № </w:t>
      </w:r>
      <w:r w:rsidR="00C86946">
        <w:t>135</w:t>
      </w:r>
    </w:p>
    <w:p w:rsidR="00026F9A" w:rsidRDefault="00026F9A" w:rsidP="00026F9A">
      <w:pPr>
        <w:widowControl w:val="0"/>
        <w:autoSpaceDE w:val="0"/>
        <w:rPr>
          <w:sz w:val="28"/>
          <w:szCs w:val="28"/>
        </w:rPr>
      </w:pPr>
    </w:p>
    <w:p w:rsidR="00026F9A" w:rsidRPr="002B3E38" w:rsidRDefault="00026F9A" w:rsidP="00026F9A">
      <w:pPr>
        <w:autoSpaceDE w:val="0"/>
        <w:spacing w:before="120"/>
        <w:jc w:val="center"/>
        <w:rPr>
          <w:b/>
          <w:sz w:val="28"/>
          <w:szCs w:val="28"/>
        </w:rPr>
      </w:pPr>
      <w:r w:rsidRPr="002B3E38">
        <w:rPr>
          <w:b/>
          <w:sz w:val="28"/>
          <w:szCs w:val="28"/>
        </w:rPr>
        <w:t>План</w:t>
      </w:r>
    </w:p>
    <w:p w:rsidR="00026F9A" w:rsidRDefault="00026F9A" w:rsidP="00026F9A">
      <w:pPr>
        <w:autoSpaceDE w:val="0"/>
        <w:spacing w:before="120"/>
        <w:jc w:val="center"/>
        <w:rPr>
          <w:b/>
          <w:sz w:val="28"/>
          <w:szCs w:val="28"/>
        </w:rPr>
      </w:pPr>
      <w:r w:rsidRPr="002B3E38">
        <w:rPr>
          <w:b/>
          <w:sz w:val="28"/>
          <w:szCs w:val="28"/>
        </w:rPr>
        <w:t xml:space="preserve"> мероприятий по реализации Стратегии противодействия экстремизму в Российской Федерации на 2020 – 2025 годы на территории   муниципального образования «</w:t>
      </w:r>
      <w:proofErr w:type="spellStart"/>
      <w:r w:rsidR="008C2E95">
        <w:rPr>
          <w:b/>
          <w:sz w:val="28"/>
          <w:szCs w:val="28"/>
        </w:rPr>
        <w:t>Краснооктябрьское</w:t>
      </w:r>
      <w:proofErr w:type="spellEnd"/>
      <w:r w:rsidRPr="002B3E38">
        <w:rPr>
          <w:b/>
          <w:sz w:val="28"/>
          <w:szCs w:val="28"/>
        </w:rPr>
        <w:t xml:space="preserve"> сельское поселение» </w:t>
      </w:r>
      <w:r>
        <w:rPr>
          <w:b/>
          <w:sz w:val="28"/>
          <w:szCs w:val="28"/>
        </w:rPr>
        <w:t>Веселовского</w:t>
      </w:r>
      <w:r w:rsidRPr="002B3E38">
        <w:rPr>
          <w:b/>
          <w:sz w:val="28"/>
          <w:szCs w:val="28"/>
        </w:rPr>
        <w:t xml:space="preserve"> района Ростовской области.</w:t>
      </w:r>
    </w:p>
    <w:p w:rsidR="00026F9A" w:rsidRPr="002B3E38" w:rsidRDefault="00026F9A" w:rsidP="00026F9A">
      <w:pPr>
        <w:autoSpaceDE w:val="0"/>
        <w:spacing w:before="120"/>
        <w:jc w:val="center"/>
        <w:rPr>
          <w:rFonts w:ascii="Arial" w:hAnsi="Arial" w:cs="Arial"/>
          <w:b/>
        </w:rPr>
      </w:pPr>
    </w:p>
    <w:tbl>
      <w:tblPr>
        <w:tblW w:w="9747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958"/>
        <w:gridCol w:w="3561"/>
        <w:gridCol w:w="2122"/>
        <w:gridCol w:w="3106"/>
      </w:tblGrid>
      <w:tr w:rsidR="00026F9A" w:rsidRPr="001635D8" w:rsidTr="00BD4CA6">
        <w:trPr>
          <w:trHeight w:val="303"/>
          <w:jc w:val="center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3974BB" w:rsidRDefault="00026F9A" w:rsidP="00BD4CA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F9A" w:rsidRPr="003974BB" w:rsidRDefault="00026F9A" w:rsidP="00BD4CA6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974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26F9A" w:rsidRPr="003974BB" w:rsidRDefault="00026F9A" w:rsidP="00BD4CA6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974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974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974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3974BB" w:rsidRDefault="00026F9A" w:rsidP="00BD4CA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3974BB" w:rsidRDefault="00026F9A" w:rsidP="00BD4CA6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974BB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и срок</w:t>
            </w:r>
          </w:p>
          <w:p w:rsidR="00026F9A" w:rsidRPr="003974BB" w:rsidRDefault="00026F9A" w:rsidP="00BD4CA6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3974BB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9A" w:rsidRPr="003974BB" w:rsidRDefault="00026F9A" w:rsidP="00BD4CA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26F9A" w:rsidRPr="003974BB" w:rsidRDefault="00026F9A" w:rsidP="00BD4CA6">
            <w:pPr>
              <w:pStyle w:val="aa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026F9A" w:rsidRPr="001635D8" w:rsidTr="00BD4CA6">
        <w:trPr>
          <w:trHeight w:val="303"/>
          <w:jc w:val="center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5969F3" w:rsidRDefault="00026F9A" w:rsidP="00BD4CA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9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AC2826" w:rsidRDefault="00026F9A" w:rsidP="00BD4CA6">
            <w:pPr>
              <w:pStyle w:val="a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826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AC2826" w:rsidRDefault="00026F9A" w:rsidP="00BD4CA6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82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9A" w:rsidRPr="00AC2826" w:rsidRDefault="00026F9A" w:rsidP="00BD4CA6">
            <w:pPr>
              <w:jc w:val="center"/>
              <w:rPr>
                <w:sz w:val="26"/>
                <w:szCs w:val="26"/>
              </w:rPr>
            </w:pPr>
            <w:r w:rsidRPr="00AC2826">
              <w:rPr>
                <w:sz w:val="26"/>
                <w:szCs w:val="26"/>
              </w:rPr>
              <w:t>Администрация сельского поселения,</w:t>
            </w:r>
          </w:p>
          <w:p w:rsidR="00026F9A" w:rsidRPr="00AC2826" w:rsidRDefault="00026F9A" w:rsidP="00BD4CA6">
            <w:pPr>
              <w:pStyle w:val="a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8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участковые уполномоченные (по согласованию)</w:t>
            </w:r>
          </w:p>
        </w:tc>
      </w:tr>
      <w:tr w:rsidR="00026F9A" w:rsidRPr="001635D8" w:rsidTr="00BD4CA6">
        <w:trPr>
          <w:trHeight w:val="1225"/>
          <w:jc w:val="center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5969F3" w:rsidRDefault="00026F9A" w:rsidP="00BD4CA6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bookmarkStart w:id="0" w:name="Par204"/>
            <w:bookmarkEnd w:id="0"/>
            <w:r w:rsidRPr="005969F3">
              <w:rPr>
                <w:sz w:val="28"/>
                <w:szCs w:val="28"/>
              </w:rPr>
              <w:t>2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F9A" w:rsidRPr="00AC2826" w:rsidRDefault="00026F9A" w:rsidP="00BD4CA6">
            <w:pPr>
              <w:widowControl w:val="0"/>
              <w:autoSpaceDE w:val="0"/>
              <w:contextualSpacing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>Проведение проверок состояния антитеррористической защищенности объектов с массовым пребыванием    люде</w:t>
            </w:r>
            <w:r>
              <w:rPr>
                <w:sz w:val="26"/>
                <w:szCs w:val="26"/>
              </w:rPr>
              <w:t xml:space="preserve">й, социально значимых объектов 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>2020-2025</w:t>
            </w:r>
          </w:p>
          <w:p w:rsidR="00026F9A" w:rsidRPr="0013333D" w:rsidRDefault="00026F9A" w:rsidP="00BD4CA6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3333D">
              <w:rPr>
                <w:sz w:val="26"/>
                <w:szCs w:val="26"/>
              </w:rPr>
              <w:t>о отдельному плану</w:t>
            </w:r>
          </w:p>
        </w:tc>
        <w:tc>
          <w:tcPr>
            <w:tcW w:w="3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>Глава Администрации, участковые уполномоченные полиции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Pr="0013333D">
              <w:rPr>
                <w:sz w:val="26"/>
                <w:szCs w:val="26"/>
              </w:rPr>
              <w:t>, руководители   организаций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26F9A" w:rsidRPr="001635D8" w:rsidTr="00BD4CA6">
        <w:trPr>
          <w:trHeight w:val="248"/>
          <w:jc w:val="center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5969F3" w:rsidRDefault="00026F9A" w:rsidP="00BD4CA6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5969F3">
              <w:rPr>
                <w:sz w:val="28"/>
                <w:szCs w:val="28"/>
              </w:rPr>
              <w:t>3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 xml:space="preserve">Проведение учебных тренировок   по противодействию террористическим проявлениям     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>2020-2025</w:t>
            </w:r>
          </w:p>
          <w:p w:rsidR="00026F9A" w:rsidRPr="0013333D" w:rsidRDefault="00026F9A" w:rsidP="00BD4CA6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>Руководители   организаций</w:t>
            </w:r>
            <w:r>
              <w:rPr>
                <w:sz w:val="26"/>
                <w:szCs w:val="26"/>
              </w:rPr>
              <w:t xml:space="preserve"> </w:t>
            </w:r>
            <w:r w:rsidRPr="00AC2826">
              <w:rPr>
                <w:sz w:val="26"/>
                <w:szCs w:val="26"/>
              </w:rPr>
              <w:t>(по согласованию)</w:t>
            </w:r>
          </w:p>
        </w:tc>
      </w:tr>
      <w:tr w:rsidR="00026F9A" w:rsidRPr="001635D8" w:rsidTr="00BD4CA6">
        <w:trPr>
          <w:trHeight w:val="699"/>
          <w:jc w:val="center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5969F3" w:rsidRDefault="00026F9A" w:rsidP="00BD4CA6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5969F3">
              <w:rPr>
                <w:sz w:val="28"/>
                <w:szCs w:val="28"/>
              </w:rPr>
              <w:t>4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 xml:space="preserve">Осуществление комплекса организационных, оперативных мероприятий по обеспечению </w:t>
            </w:r>
            <w:proofErr w:type="gramStart"/>
            <w:r w:rsidRPr="0013333D">
              <w:rPr>
                <w:sz w:val="26"/>
                <w:szCs w:val="26"/>
              </w:rPr>
              <w:t>контроля за</w:t>
            </w:r>
            <w:proofErr w:type="gramEnd"/>
            <w:r w:rsidRPr="0013333D">
              <w:rPr>
                <w:sz w:val="26"/>
                <w:szCs w:val="26"/>
              </w:rPr>
              <w:t xml:space="preserve"> лицами, склонными к экстремистским проявлениям, межнациональным, межнациональным, межконфессиональным конфликтам и другим негативным проявлениям    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13333D" w:rsidRDefault="00026F9A" w:rsidP="00BD4CA6">
            <w:pPr>
              <w:contextualSpacing/>
              <w:jc w:val="center"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>2020-2025</w:t>
            </w:r>
          </w:p>
          <w:p w:rsidR="00026F9A" w:rsidRPr="0013333D" w:rsidRDefault="00026F9A" w:rsidP="00BD4CA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3333D">
              <w:rPr>
                <w:sz w:val="26"/>
                <w:szCs w:val="26"/>
              </w:rPr>
              <w:t>остоянно</w:t>
            </w:r>
          </w:p>
        </w:tc>
        <w:tc>
          <w:tcPr>
            <w:tcW w:w="3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>Участковые уполномоченные    полиции</w:t>
            </w:r>
            <w:r>
              <w:rPr>
                <w:sz w:val="26"/>
                <w:szCs w:val="26"/>
              </w:rPr>
              <w:t xml:space="preserve"> </w:t>
            </w:r>
            <w:r w:rsidRPr="00AC2826">
              <w:rPr>
                <w:sz w:val="26"/>
                <w:szCs w:val="26"/>
              </w:rPr>
              <w:t>(по согласованию)</w:t>
            </w:r>
          </w:p>
        </w:tc>
      </w:tr>
      <w:tr w:rsidR="00026F9A" w:rsidRPr="001635D8" w:rsidTr="00BD4CA6">
        <w:trPr>
          <w:trHeight w:val="74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5969F3" w:rsidRDefault="00026F9A" w:rsidP="00BD4CA6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5969F3">
              <w:rPr>
                <w:sz w:val="28"/>
                <w:szCs w:val="28"/>
              </w:rPr>
              <w:t>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>Распространение среди читателей библио</w:t>
            </w:r>
            <w:r>
              <w:rPr>
                <w:sz w:val="26"/>
                <w:szCs w:val="26"/>
              </w:rPr>
              <w:t>тек на территории поселения</w:t>
            </w:r>
            <w:r w:rsidRPr="0013333D">
              <w:rPr>
                <w:sz w:val="26"/>
                <w:szCs w:val="26"/>
              </w:rPr>
              <w:t xml:space="preserve"> информационных материалов, </w:t>
            </w:r>
            <w:r w:rsidRPr="0013333D">
              <w:rPr>
                <w:sz w:val="26"/>
                <w:szCs w:val="26"/>
              </w:rPr>
              <w:lastRenderedPageBreak/>
              <w:t xml:space="preserve">содействующих повышению уровня толерантного сознания молодежи,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  сельсовета, реализации прав национальных меньшинств, обеспечению социальной и культурной адаптации мигрантов        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lastRenderedPageBreak/>
              <w:t>2020-2025 постоянно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9A" w:rsidRPr="001635D8" w:rsidRDefault="008C2E95" w:rsidP="00BD4CA6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Весёловской сельской</w:t>
            </w:r>
            <w:r w:rsidR="00026F9A" w:rsidRPr="001635D8">
              <w:rPr>
                <w:sz w:val="26"/>
                <w:szCs w:val="26"/>
              </w:rPr>
              <w:t xml:space="preserve"> библиотек</w:t>
            </w:r>
            <w:r>
              <w:rPr>
                <w:sz w:val="26"/>
                <w:szCs w:val="26"/>
              </w:rPr>
              <w:t>и</w:t>
            </w:r>
            <w:r w:rsidR="00026F9A">
              <w:rPr>
                <w:sz w:val="26"/>
                <w:szCs w:val="26"/>
              </w:rPr>
              <w:t xml:space="preserve"> </w:t>
            </w:r>
            <w:r w:rsidR="00026F9A" w:rsidRPr="00AC2826">
              <w:rPr>
                <w:sz w:val="26"/>
                <w:szCs w:val="26"/>
              </w:rPr>
              <w:t>(по согласованию)</w:t>
            </w:r>
          </w:p>
        </w:tc>
      </w:tr>
      <w:tr w:rsidR="00026F9A" w:rsidRPr="001635D8" w:rsidTr="00BD4CA6">
        <w:trPr>
          <w:trHeight w:val="432"/>
          <w:jc w:val="center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5969F3" w:rsidRDefault="00026F9A" w:rsidP="00BD4CA6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5969F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 xml:space="preserve">Информирование   населения по вопросам противодействия   терроризму, предупреждению   террористических актов, поведению   в условиях   возникновения ЧС, в том числе официальный сайт администрации в сети Интернет, а также размещение информации на информационных стендах поселения и в местах массового пребывания людей 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>2020-2025 постоянно</w:t>
            </w:r>
          </w:p>
        </w:tc>
        <w:tc>
          <w:tcPr>
            <w:tcW w:w="3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>Администрация сельского поселения</w:t>
            </w:r>
          </w:p>
          <w:p w:rsidR="00026F9A" w:rsidRPr="0013333D" w:rsidRDefault="00026F9A" w:rsidP="00BD4CA6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26F9A" w:rsidRPr="001635D8" w:rsidTr="00BD4CA6">
        <w:trPr>
          <w:trHeight w:val="1619"/>
          <w:jc w:val="center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5969F3" w:rsidRDefault="00026F9A" w:rsidP="00BD4CA6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5969F3">
              <w:rPr>
                <w:sz w:val="28"/>
                <w:szCs w:val="28"/>
              </w:rPr>
              <w:t>7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 xml:space="preserve">Беседы по вопросам профилактики            экстремизма, преступлений и правонарушений среди молодежи             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>2020-2025</w:t>
            </w:r>
          </w:p>
          <w:p w:rsidR="00026F9A" w:rsidRPr="0013333D" w:rsidRDefault="00026F9A" w:rsidP="00BD4CA6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>по плану</w:t>
            </w:r>
          </w:p>
        </w:tc>
        <w:tc>
          <w:tcPr>
            <w:tcW w:w="3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>Участковые уполномоченные полиции</w:t>
            </w:r>
            <w:r>
              <w:rPr>
                <w:sz w:val="26"/>
                <w:szCs w:val="26"/>
              </w:rPr>
              <w:t xml:space="preserve"> </w:t>
            </w:r>
            <w:r w:rsidRPr="00AC2826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026F9A" w:rsidRPr="001635D8" w:rsidTr="00BD4CA6">
        <w:trPr>
          <w:trHeight w:val="505"/>
          <w:jc w:val="center"/>
        </w:trPr>
        <w:tc>
          <w:tcPr>
            <w:tcW w:w="9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5969F3" w:rsidRDefault="00026F9A" w:rsidP="00BD4CA6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 w:rsidRPr="005969F3">
              <w:rPr>
                <w:sz w:val="28"/>
                <w:szCs w:val="28"/>
              </w:rPr>
              <w:t>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 xml:space="preserve">Распечатка и распространение памяток по тематике противодействия       экстремизму   и терроризму         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13333D" w:rsidRDefault="00026F9A" w:rsidP="00BD4CA6">
            <w:pPr>
              <w:contextualSpacing/>
              <w:jc w:val="center"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>2020-2025</w:t>
            </w:r>
          </w:p>
          <w:p w:rsidR="00026F9A" w:rsidRPr="0013333D" w:rsidRDefault="00026F9A" w:rsidP="00BD4CA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3333D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026F9A" w:rsidRPr="001635D8" w:rsidTr="00BD4CA6">
        <w:trPr>
          <w:trHeight w:val="352"/>
          <w:jc w:val="center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5969F3" w:rsidRDefault="00616060" w:rsidP="00BD4CA6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26F9A" w:rsidRPr="005969F3" w:rsidRDefault="00026F9A" w:rsidP="00BD4CA6">
            <w:pPr>
              <w:widowControl w:val="0"/>
              <w:autoSpaceDE w:val="0"/>
              <w:contextualSpacing/>
              <w:rPr>
                <w:sz w:val="26"/>
                <w:szCs w:val="26"/>
              </w:rPr>
            </w:pPr>
            <w:proofErr w:type="gramStart"/>
            <w:r w:rsidRPr="005969F3">
              <w:rPr>
                <w:sz w:val="26"/>
                <w:szCs w:val="26"/>
              </w:rPr>
              <w:t xml:space="preserve">Участие в  "круглых  столах" по вопросам </w:t>
            </w:r>
            <w:proofErr w:type="spellStart"/>
            <w:r w:rsidRPr="005969F3">
              <w:rPr>
                <w:sz w:val="26"/>
                <w:szCs w:val="26"/>
              </w:rPr>
              <w:t>взаимо-действия</w:t>
            </w:r>
            <w:proofErr w:type="spellEnd"/>
            <w:r w:rsidRPr="005969F3">
              <w:rPr>
                <w:sz w:val="26"/>
                <w:szCs w:val="26"/>
              </w:rPr>
              <w:t xml:space="preserve"> между органами  местного самоуправления  района, органами местного самоуправления поселений района, территориальными подразделениями федеральных органов, общественными организациями, средствами массовой информации по обеспечению межнационального и межконфессионального </w:t>
            </w:r>
            <w:r w:rsidRPr="005969F3">
              <w:rPr>
                <w:sz w:val="26"/>
                <w:szCs w:val="26"/>
              </w:rPr>
              <w:lastRenderedPageBreak/>
              <w:t>согласия, поддержке и развити</w:t>
            </w:r>
            <w:r>
              <w:rPr>
                <w:sz w:val="26"/>
                <w:szCs w:val="26"/>
              </w:rPr>
              <w:t>ю языков и культуры народов Рос</w:t>
            </w:r>
            <w:r w:rsidRPr="005969F3">
              <w:rPr>
                <w:sz w:val="26"/>
                <w:szCs w:val="26"/>
              </w:rPr>
              <w:t xml:space="preserve">сийской </w:t>
            </w:r>
            <w:r>
              <w:rPr>
                <w:sz w:val="26"/>
                <w:szCs w:val="26"/>
              </w:rPr>
              <w:t>Федерации, проживающих на терри</w:t>
            </w:r>
            <w:r w:rsidRPr="005969F3">
              <w:rPr>
                <w:sz w:val="26"/>
                <w:szCs w:val="26"/>
              </w:rPr>
              <w:t>тории района, реализации прав национальных меньшинств, обеспечению социальной и культурной адаптации мигрантов</w:t>
            </w:r>
            <w:proofErr w:type="gramEnd"/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26F9A" w:rsidRPr="005969F3" w:rsidRDefault="00026F9A" w:rsidP="00BD4CA6">
            <w:pPr>
              <w:contextualSpacing/>
              <w:jc w:val="center"/>
              <w:rPr>
                <w:sz w:val="26"/>
                <w:szCs w:val="26"/>
              </w:rPr>
            </w:pPr>
            <w:r w:rsidRPr="005969F3">
              <w:rPr>
                <w:sz w:val="26"/>
                <w:szCs w:val="26"/>
              </w:rPr>
              <w:lastRenderedPageBreak/>
              <w:t>2020-2025</w:t>
            </w:r>
          </w:p>
          <w:p w:rsidR="00026F9A" w:rsidRPr="005969F3" w:rsidRDefault="00026F9A" w:rsidP="00BD4CA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969F3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9A" w:rsidRPr="005969F3" w:rsidRDefault="00026F9A" w:rsidP="00BD4CA6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5969F3">
              <w:rPr>
                <w:sz w:val="26"/>
                <w:szCs w:val="26"/>
              </w:rPr>
              <w:t>Глава   Администрации</w:t>
            </w:r>
          </w:p>
        </w:tc>
      </w:tr>
      <w:tr w:rsidR="00026F9A" w:rsidRPr="001635D8" w:rsidTr="00BD4CA6">
        <w:trPr>
          <w:trHeight w:val="352"/>
          <w:jc w:val="center"/>
        </w:trPr>
        <w:tc>
          <w:tcPr>
            <w:tcW w:w="9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F9A" w:rsidRPr="005969F3" w:rsidRDefault="00616060" w:rsidP="00BD4CA6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  <w:p w:rsidR="00026F9A" w:rsidRPr="005969F3" w:rsidRDefault="00026F9A" w:rsidP="00BD4CA6">
            <w:pPr>
              <w:widowControl w:val="0"/>
              <w:autoSpaceDE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13333D">
              <w:rPr>
                <w:sz w:val="26"/>
                <w:szCs w:val="26"/>
              </w:rPr>
              <w:t>мониторинга ситуации в сфере межэтнических</w:t>
            </w:r>
            <w:r>
              <w:rPr>
                <w:sz w:val="26"/>
                <w:szCs w:val="26"/>
              </w:rPr>
              <w:t xml:space="preserve"> и межконфессиональных</w:t>
            </w:r>
            <w:r w:rsidRPr="0013333D">
              <w:rPr>
                <w:sz w:val="26"/>
                <w:szCs w:val="26"/>
              </w:rPr>
              <w:t xml:space="preserve"> отношений   </w:t>
            </w:r>
            <w:r w:rsidRPr="00BD6131">
              <w:rPr>
                <w:sz w:val="26"/>
                <w:szCs w:val="26"/>
              </w:rPr>
              <w:t>в целях выявления причин и условий экстремистских проявлений и минимизации их последствий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F9A" w:rsidRPr="0013333D" w:rsidRDefault="00026F9A" w:rsidP="00BD4CA6">
            <w:pPr>
              <w:contextualSpacing/>
              <w:jc w:val="center"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>2020-2025</w:t>
            </w:r>
          </w:p>
          <w:p w:rsidR="00026F9A" w:rsidRPr="0013333D" w:rsidRDefault="00026F9A" w:rsidP="00BD4CA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3333D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0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6F9A" w:rsidRPr="0013333D" w:rsidRDefault="00026F9A" w:rsidP="00BD4CA6">
            <w:pPr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13333D">
              <w:rPr>
                <w:sz w:val="26"/>
                <w:szCs w:val="26"/>
              </w:rPr>
              <w:t>Администрация сельского поселения</w:t>
            </w:r>
            <w:r>
              <w:rPr>
                <w:sz w:val="26"/>
                <w:szCs w:val="26"/>
              </w:rPr>
              <w:t>, участковые</w:t>
            </w:r>
            <w:r w:rsidRPr="00BD6131">
              <w:rPr>
                <w:sz w:val="26"/>
                <w:szCs w:val="26"/>
              </w:rPr>
              <w:t xml:space="preserve"> уполномоченные полиции (по согласованию)</w:t>
            </w:r>
          </w:p>
        </w:tc>
      </w:tr>
    </w:tbl>
    <w:p w:rsidR="00026F9A" w:rsidRPr="001635D8" w:rsidRDefault="00026F9A" w:rsidP="00026F9A">
      <w:pPr>
        <w:contextualSpacing/>
        <w:jc w:val="both"/>
        <w:rPr>
          <w:sz w:val="28"/>
          <w:szCs w:val="28"/>
        </w:rPr>
      </w:pPr>
      <w:bookmarkStart w:id="1" w:name="Par527"/>
      <w:bookmarkEnd w:id="1"/>
    </w:p>
    <w:p w:rsidR="00026F9A" w:rsidRPr="001635D8" w:rsidRDefault="00026F9A" w:rsidP="00026F9A">
      <w:pPr>
        <w:contextualSpacing/>
        <w:jc w:val="both"/>
        <w:rPr>
          <w:sz w:val="28"/>
          <w:szCs w:val="28"/>
        </w:rPr>
      </w:pPr>
    </w:p>
    <w:p w:rsidR="00026F9A" w:rsidRPr="001635D8" w:rsidRDefault="00026F9A" w:rsidP="00026F9A">
      <w:pPr>
        <w:contextualSpacing/>
        <w:rPr>
          <w:sz w:val="28"/>
          <w:szCs w:val="28"/>
        </w:rPr>
      </w:pPr>
    </w:p>
    <w:p w:rsidR="00026F9A" w:rsidRPr="001635D8" w:rsidRDefault="00026F9A" w:rsidP="00026F9A">
      <w:pPr>
        <w:rPr>
          <w:sz w:val="28"/>
          <w:szCs w:val="28"/>
        </w:rPr>
      </w:pPr>
    </w:p>
    <w:p w:rsidR="00F30F1C" w:rsidRDefault="00F30F1C" w:rsidP="00F30F1C">
      <w:pPr>
        <w:jc w:val="right"/>
      </w:pPr>
    </w:p>
    <w:sectPr w:rsidR="00F30F1C" w:rsidSect="002002E3">
      <w:pgSz w:w="11906" w:h="16838"/>
      <w:pgMar w:top="510" w:right="851" w:bottom="25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319"/>
    <w:multiLevelType w:val="hybridMultilevel"/>
    <w:tmpl w:val="C84EC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668F8"/>
    <w:multiLevelType w:val="hybridMultilevel"/>
    <w:tmpl w:val="78781D76"/>
    <w:lvl w:ilvl="0" w:tplc="EC5047A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47E26BC"/>
    <w:multiLevelType w:val="multilevel"/>
    <w:tmpl w:val="6024D5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5AD75C6"/>
    <w:multiLevelType w:val="hybridMultilevel"/>
    <w:tmpl w:val="9144415E"/>
    <w:lvl w:ilvl="0" w:tplc="112AB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2EF8C">
      <w:numFmt w:val="none"/>
      <w:lvlText w:val=""/>
      <w:lvlJc w:val="left"/>
      <w:pPr>
        <w:tabs>
          <w:tab w:val="num" w:pos="360"/>
        </w:tabs>
      </w:pPr>
    </w:lvl>
    <w:lvl w:ilvl="2" w:tplc="8CEA5378">
      <w:numFmt w:val="none"/>
      <w:lvlText w:val=""/>
      <w:lvlJc w:val="left"/>
      <w:pPr>
        <w:tabs>
          <w:tab w:val="num" w:pos="360"/>
        </w:tabs>
      </w:pPr>
    </w:lvl>
    <w:lvl w:ilvl="3" w:tplc="7B6A349A">
      <w:numFmt w:val="none"/>
      <w:lvlText w:val=""/>
      <w:lvlJc w:val="left"/>
      <w:pPr>
        <w:tabs>
          <w:tab w:val="num" w:pos="360"/>
        </w:tabs>
      </w:pPr>
    </w:lvl>
    <w:lvl w:ilvl="4" w:tplc="77E875E0">
      <w:numFmt w:val="none"/>
      <w:lvlText w:val=""/>
      <w:lvlJc w:val="left"/>
      <w:pPr>
        <w:tabs>
          <w:tab w:val="num" w:pos="360"/>
        </w:tabs>
      </w:pPr>
    </w:lvl>
    <w:lvl w:ilvl="5" w:tplc="6D189D58">
      <w:numFmt w:val="none"/>
      <w:lvlText w:val=""/>
      <w:lvlJc w:val="left"/>
      <w:pPr>
        <w:tabs>
          <w:tab w:val="num" w:pos="360"/>
        </w:tabs>
      </w:pPr>
    </w:lvl>
    <w:lvl w:ilvl="6" w:tplc="D250E3AE">
      <w:numFmt w:val="none"/>
      <w:lvlText w:val=""/>
      <w:lvlJc w:val="left"/>
      <w:pPr>
        <w:tabs>
          <w:tab w:val="num" w:pos="360"/>
        </w:tabs>
      </w:pPr>
    </w:lvl>
    <w:lvl w:ilvl="7" w:tplc="28E4FC16">
      <w:numFmt w:val="none"/>
      <w:lvlText w:val=""/>
      <w:lvlJc w:val="left"/>
      <w:pPr>
        <w:tabs>
          <w:tab w:val="num" w:pos="360"/>
        </w:tabs>
      </w:pPr>
    </w:lvl>
    <w:lvl w:ilvl="8" w:tplc="651AF4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6F05EEA"/>
    <w:multiLevelType w:val="hybridMultilevel"/>
    <w:tmpl w:val="D02A5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817D2"/>
    <w:multiLevelType w:val="hybridMultilevel"/>
    <w:tmpl w:val="21BA4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C68DC"/>
    <w:multiLevelType w:val="hybridMultilevel"/>
    <w:tmpl w:val="C92C4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11B0A"/>
    <w:multiLevelType w:val="hybridMultilevel"/>
    <w:tmpl w:val="ABB6E44E"/>
    <w:lvl w:ilvl="0" w:tplc="91DC4D9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61A54ABA"/>
    <w:multiLevelType w:val="hybridMultilevel"/>
    <w:tmpl w:val="6FB62B1C"/>
    <w:lvl w:ilvl="0" w:tplc="F280CF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3791D"/>
    <w:multiLevelType w:val="hybridMultilevel"/>
    <w:tmpl w:val="2AECF410"/>
    <w:lvl w:ilvl="0" w:tplc="0262E202">
      <w:start w:val="13"/>
      <w:numFmt w:val="decimal"/>
      <w:lvlText w:val="%1)"/>
      <w:lvlJc w:val="left"/>
      <w:pPr>
        <w:tabs>
          <w:tab w:val="num" w:pos="1050"/>
        </w:tabs>
        <w:ind w:left="105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7123F"/>
    <w:multiLevelType w:val="multilevel"/>
    <w:tmpl w:val="57248A4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1180756"/>
    <w:multiLevelType w:val="hybridMultilevel"/>
    <w:tmpl w:val="3D7C4BAA"/>
    <w:lvl w:ilvl="0" w:tplc="384ADA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002E3"/>
    <w:rsid w:val="00005AA5"/>
    <w:rsid w:val="00022AEA"/>
    <w:rsid w:val="00026F9A"/>
    <w:rsid w:val="000317D2"/>
    <w:rsid w:val="000332D4"/>
    <w:rsid w:val="00037169"/>
    <w:rsid w:val="00054448"/>
    <w:rsid w:val="00093F89"/>
    <w:rsid w:val="00132E08"/>
    <w:rsid w:val="001465F9"/>
    <w:rsid w:val="001828AE"/>
    <w:rsid w:val="001A4957"/>
    <w:rsid w:val="002002E3"/>
    <w:rsid w:val="00202B5A"/>
    <w:rsid w:val="00210051"/>
    <w:rsid w:val="00253A80"/>
    <w:rsid w:val="002C1025"/>
    <w:rsid w:val="00326395"/>
    <w:rsid w:val="003618BF"/>
    <w:rsid w:val="003756DE"/>
    <w:rsid w:val="00385186"/>
    <w:rsid w:val="003B7F80"/>
    <w:rsid w:val="003C1316"/>
    <w:rsid w:val="003C6B2E"/>
    <w:rsid w:val="003E2A41"/>
    <w:rsid w:val="003F2525"/>
    <w:rsid w:val="00400327"/>
    <w:rsid w:val="00442902"/>
    <w:rsid w:val="004533AC"/>
    <w:rsid w:val="004A7E6D"/>
    <w:rsid w:val="004D1B0C"/>
    <w:rsid w:val="004D75A1"/>
    <w:rsid w:val="004F4110"/>
    <w:rsid w:val="0050781C"/>
    <w:rsid w:val="005265B9"/>
    <w:rsid w:val="00535522"/>
    <w:rsid w:val="00544FDD"/>
    <w:rsid w:val="00572FB4"/>
    <w:rsid w:val="005B6599"/>
    <w:rsid w:val="005F357B"/>
    <w:rsid w:val="00616060"/>
    <w:rsid w:val="00623D0D"/>
    <w:rsid w:val="006333A2"/>
    <w:rsid w:val="006436BD"/>
    <w:rsid w:val="0069160C"/>
    <w:rsid w:val="006A70D7"/>
    <w:rsid w:val="006C77B1"/>
    <w:rsid w:val="006E0A68"/>
    <w:rsid w:val="00721CD8"/>
    <w:rsid w:val="0075476B"/>
    <w:rsid w:val="00764050"/>
    <w:rsid w:val="00765038"/>
    <w:rsid w:val="00781F7D"/>
    <w:rsid w:val="007C192F"/>
    <w:rsid w:val="008451CA"/>
    <w:rsid w:val="008510E2"/>
    <w:rsid w:val="008544C4"/>
    <w:rsid w:val="00870BBC"/>
    <w:rsid w:val="00896339"/>
    <w:rsid w:val="00896E80"/>
    <w:rsid w:val="008A5243"/>
    <w:rsid w:val="008B3418"/>
    <w:rsid w:val="008C0738"/>
    <w:rsid w:val="008C2E95"/>
    <w:rsid w:val="0091168B"/>
    <w:rsid w:val="009260C8"/>
    <w:rsid w:val="00943FB6"/>
    <w:rsid w:val="009457F1"/>
    <w:rsid w:val="00975E0C"/>
    <w:rsid w:val="00985D65"/>
    <w:rsid w:val="009A3CF2"/>
    <w:rsid w:val="009C7B75"/>
    <w:rsid w:val="009D7E57"/>
    <w:rsid w:val="009E3C27"/>
    <w:rsid w:val="00A111E2"/>
    <w:rsid w:val="00A46313"/>
    <w:rsid w:val="00AA40D6"/>
    <w:rsid w:val="00AF769D"/>
    <w:rsid w:val="00B06026"/>
    <w:rsid w:val="00B24B32"/>
    <w:rsid w:val="00B65570"/>
    <w:rsid w:val="00BB5207"/>
    <w:rsid w:val="00BC2962"/>
    <w:rsid w:val="00C03B26"/>
    <w:rsid w:val="00C236E9"/>
    <w:rsid w:val="00C35BF0"/>
    <w:rsid w:val="00C86946"/>
    <w:rsid w:val="00CC4D96"/>
    <w:rsid w:val="00CD0342"/>
    <w:rsid w:val="00D00607"/>
    <w:rsid w:val="00D25E6D"/>
    <w:rsid w:val="00D437B5"/>
    <w:rsid w:val="00D55C5A"/>
    <w:rsid w:val="00D63F3C"/>
    <w:rsid w:val="00DA5FC7"/>
    <w:rsid w:val="00DA7B52"/>
    <w:rsid w:val="00E15726"/>
    <w:rsid w:val="00E15949"/>
    <w:rsid w:val="00E51EC2"/>
    <w:rsid w:val="00E5561C"/>
    <w:rsid w:val="00E55DEE"/>
    <w:rsid w:val="00EC7E24"/>
    <w:rsid w:val="00ED0153"/>
    <w:rsid w:val="00EE086E"/>
    <w:rsid w:val="00F30C0A"/>
    <w:rsid w:val="00F30F1C"/>
    <w:rsid w:val="00F3480A"/>
    <w:rsid w:val="00F83CE2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418"/>
    <w:rPr>
      <w:sz w:val="24"/>
      <w:szCs w:val="24"/>
    </w:rPr>
  </w:style>
  <w:style w:type="paragraph" w:styleId="1">
    <w:name w:val="heading 1"/>
    <w:basedOn w:val="a"/>
    <w:next w:val="a"/>
    <w:qFormat/>
    <w:rsid w:val="008B341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B341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B341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B3418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B3418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8B3418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8B3418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8B3418"/>
    <w:pPr>
      <w:keepNext/>
      <w:widowControl w:val="0"/>
      <w:shd w:val="clear" w:color="auto" w:fill="FFFFFF"/>
      <w:tabs>
        <w:tab w:val="left" w:pos="1274"/>
      </w:tabs>
      <w:autoSpaceDE w:val="0"/>
      <w:autoSpaceDN w:val="0"/>
      <w:adjustRightInd w:val="0"/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3418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8B3418"/>
    <w:pPr>
      <w:jc w:val="center"/>
    </w:pPr>
    <w:rPr>
      <w:b/>
      <w:bCs/>
      <w:sz w:val="52"/>
    </w:rPr>
  </w:style>
  <w:style w:type="paragraph" w:styleId="a5">
    <w:name w:val="Body Text"/>
    <w:basedOn w:val="a"/>
    <w:rsid w:val="008B3418"/>
    <w:rPr>
      <w:b/>
      <w:bCs/>
      <w:sz w:val="28"/>
    </w:rPr>
  </w:style>
  <w:style w:type="paragraph" w:styleId="20">
    <w:name w:val="Body Text 2"/>
    <w:basedOn w:val="a"/>
    <w:rsid w:val="008B3418"/>
    <w:pPr>
      <w:jc w:val="center"/>
    </w:pPr>
    <w:rPr>
      <w:b/>
      <w:bCs/>
    </w:rPr>
  </w:style>
  <w:style w:type="paragraph" w:styleId="30">
    <w:name w:val="Body Text 3"/>
    <w:basedOn w:val="a"/>
    <w:rsid w:val="008B3418"/>
    <w:rPr>
      <w:sz w:val="28"/>
    </w:rPr>
  </w:style>
  <w:style w:type="paragraph" w:customStyle="1" w:styleId="ConsNormal">
    <w:name w:val="ConsNormal"/>
    <w:rsid w:val="008B34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B34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B34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8B3418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6">
    <w:name w:val="Body Text Indent"/>
    <w:basedOn w:val="a"/>
    <w:rsid w:val="008B3418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PlusNonformat">
    <w:name w:val="ConsPlusNonformat"/>
    <w:rsid w:val="008B3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B34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rsid w:val="008B3418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7">
    <w:name w:val="Balloon Text"/>
    <w:basedOn w:val="a"/>
    <w:semiHidden/>
    <w:rsid w:val="00132E08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6503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54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44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3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026F9A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5DC9C-5914-4D8B-9A34-33DD1143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ффф</dc:creator>
  <cp:lastModifiedBy>USER</cp:lastModifiedBy>
  <cp:revision>4</cp:revision>
  <cp:lastPrinted>2021-01-12T08:02:00Z</cp:lastPrinted>
  <dcterms:created xsi:type="dcterms:W3CDTF">2021-01-12T07:23:00Z</dcterms:created>
  <dcterms:modified xsi:type="dcterms:W3CDTF">2021-01-12T08:09:00Z</dcterms:modified>
</cp:coreProperties>
</file>