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3" w:rsidRDefault="00F332A3" w:rsidP="00F332A3">
      <w:pPr>
        <w:pStyle w:val="aa"/>
        <w:spacing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38601" cy="778001"/>
            <wp:effectExtent l="19050" t="0" r="434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0" cy="77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A3" w:rsidRDefault="00F332A3" w:rsidP="00F332A3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332A3" w:rsidRDefault="00F332A3" w:rsidP="00F332A3">
      <w:pPr>
        <w:pStyle w:val="aa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КРАСНООКТЯБРЬСКОГО СЕЛЬСКОГО ПОСЕЛЕНИЯ</w:t>
      </w:r>
    </w:p>
    <w:p w:rsidR="00F332A3" w:rsidRDefault="00F332A3" w:rsidP="00F332A3">
      <w:pPr>
        <w:pStyle w:val="aa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ВЕСЕЛОВСКОГО РАЙОНА РОСТОВСКОЙ ОБЛАСТИ</w:t>
      </w:r>
    </w:p>
    <w:p w:rsidR="00F332A3" w:rsidRDefault="00F332A3" w:rsidP="00F332A3">
      <w:pPr>
        <w:pStyle w:val="aa"/>
        <w:spacing w:before="0" w:beforeAutospacing="0" w:after="0"/>
        <w:jc w:val="both"/>
      </w:pPr>
    </w:p>
    <w:p w:rsidR="00F332A3" w:rsidRDefault="00F332A3" w:rsidP="00F332A3">
      <w:pPr>
        <w:pStyle w:val="aa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2A3" w:rsidRPr="0071184C" w:rsidRDefault="00F332A3" w:rsidP="00F332A3">
      <w:pPr>
        <w:pStyle w:val="aa"/>
        <w:spacing w:before="0" w:beforeAutospacing="0" w:after="0"/>
        <w:jc w:val="center"/>
        <w:rPr>
          <w:b/>
          <w:sz w:val="28"/>
          <w:szCs w:val="28"/>
        </w:rPr>
      </w:pPr>
    </w:p>
    <w:p w:rsidR="00F332A3" w:rsidRPr="00F332A3" w:rsidRDefault="00F332A3" w:rsidP="00F332A3">
      <w:pPr>
        <w:pStyle w:val="aa"/>
        <w:spacing w:before="0" w:beforeAutospacing="0" w:after="0"/>
        <w:rPr>
          <w:sz w:val="28"/>
          <w:szCs w:val="28"/>
        </w:rPr>
      </w:pPr>
      <w:r w:rsidRPr="00F332A3">
        <w:rPr>
          <w:sz w:val="28"/>
          <w:szCs w:val="28"/>
        </w:rPr>
        <w:t xml:space="preserve">27 марта 2015 г.                                   </w:t>
      </w:r>
      <w:r w:rsidRPr="00F332A3">
        <w:rPr>
          <w:b/>
          <w:sz w:val="28"/>
          <w:szCs w:val="28"/>
        </w:rPr>
        <w:t xml:space="preserve">№ 24    </w:t>
      </w:r>
      <w:r w:rsidRPr="00F332A3">
        <w:rPr>
          <w:sz w:val="28"/>
          <w:szCs w:val="28"/>
        </w:rPr>
        <w:t xml:space="preserve">                         х</w:t>
      </w:r>
      <w:proofErr w:type="gramStart"/>
      <w:r w:rsidRPr="00F332A3">
        <w:rPr>
          <w:sz w:val="28"/>
          <w:szCs w:val="28"/>
        </w:rPr>
        <w:t>.К</w:t>
      </w:r>
      <w:proofErr w:type="gramEnd"/>
      <w:r w:rsidRPr="00F332A3">
        <w:rPr>
          <w:sz w:val="28"/>
          <w:szCs w:val="28"/>
        </w:rPr>
        <w:t>расный Октябрь</w:t>
      </w:r>
    </w:p>
    <w:p w:rsidR="00F332A3" w:rsidRPr="00F332A3" w:rsidRDefault="00F332A3" w:rsidP="00F332A3">
      <w:pPr>
        <w:pStyle w:val="aa"/>
        <w:spacing w:before="0" w:beforeAutospacing="0" w:after="0"/>
        <w:rPr>
          <w:sz w:val="28"/>
          <w:szCs w:val="28"/>
        </w:rPr>
      </w:pPr>
    </w:p>
    <w:p w:rsidR="00493BDD" w:rsidRDefault="00F332A3" w:rsidP="00493BDD">
      <w:pPr>
        <w:rPr>
          <w:sz w:val="28"/>
          <w:szCs w:val="28"/>
        </w:rPr>
      </w:pPr>
      <w:r w:rsidRPr="00F332A3">
        <w:rPr>
          <w:sz w:val="28"/>
          <w:szCs w:val="28"/>
        </w:rPr>
        <w:t xml:space="preserve">«Об утверждении </w:t>
      </w:r>
      <w:r w:rsidR="00493BDD">
        <w:rPr>
          <w:sz w:val="28"/>
          <w:szCs w:val="28"/>
        </w:rPr>
        <w:t>Порядка осуществления</w:t>
      </w:r>
    </w:p>
    <w:p w:rsidR="00F332A3" w:rsidRPr="00F332A3" w:rsidRDefault="00F332A3" w:rsidP="00493BDD">
      <w:pPr>
        <w:rPr>
          <w:sz w:val="28"/>
          <w:szCs w:val="28"/>
        </w:rPr>
      </w:pPr>
      <w:r w:rsidRPr="00F332A3">
        <w:rPr>
          <w:sz w:val="28"/>
          <w:szCs w:val="28"/>
        </w:rPr>
        <w:t xml:space="preserve">муниципального земельного </w:t>
      </w:r>
    </w:p>
    <w:p w:rsidR="00F332A3" w:rsidRPr="00F332A3" w:rsidRDefault="00F332A3" w:rsidP="00F332A3">
      <w:pPr>
        <w:rPr>
          <w:sz w:val="28"/>
          <w:szCs w:val="28"/>
        </w:rPr>
      </w:pPr>
      <w:r w:rsidRPr="00F332A3">
        <w:rPr>
          <w:sz w:val="28"/>
          <w:szCs w:val="28"/>
        </w:rPr>
        <w:t xml:space="preserve">контроля </w:t>
      </w:r>
      <w:r w:rsidR="00493BDD">
        <w:rPr>
          <w:sz w:val="28"/>
          <w:szCs w:val="28"/>
        </w:rPr>
        <w:t>на территории</w:t>
      </w:r>
    </w:p>
    <w:p w:rsidR="00F332A3" w:rsidRPr="00F332A3" w:rsidRDefault="00F332A3" w:rsidP="00F332A3">
      <w:pPr>
        <w:rPr>
          <w:sz w:val="28"/>
          <w:szCs w:val="28"/>
        </w:rPr>
      </w:pPr>
      <w:r w:rsidRPr="00F332A3">
        <w:rPr>
          <w:sz w:val="28"/>
          <w:szCs w:val="28"/>
        </w:rPr>
        <w:t xml:space="preserve">Краснооктябрьского сельского поселения» </w:t>
      </w:r>
    </w:p>
    <w:p w:rsidR="00F332A3" w:rsidRPr="00F332A3" w:rsidRDefault="00F332A3" w:rsidP="00F332A3">
      <w:pPr>
        <w:rPr>
          <w:sz w:val="28"/>
          <w:szCs w:val="28"/>
        </w:rPr>
      </w:pPr>
    </w:p>
    <w:p w:rsidR="00F332A3" w:rsidRPr="00F332A3" w:rsidRDefault="00F332A3" w:rsidP="00F332A3">
      <w:pPr>
        <w:rPr>
          <w:sz w:val="28"/>
          <w:szCs w:val="28"/>
        </w:rPr>
      </w:pPr>
    </w:p>
    <w:p w:rsidR="00F332A3" w:rsidRPr="00F332A3" w:rsidRDefault="00251B2A" w:rsidP="00F332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ст. 72 Земельного</w:t>
      </w:r>
      <w:r w:rsidR="00F332A3" w:rsidRPr="00F332A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="00F332A3" w:rsidRPr="00F332A3">
        <w:rPr>
          <w:color w:val="000000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</w:t>
      </w:r>
      <w:r>
        <w:rPr>
          <w:color w:val="000000"/>
          <w:sz w:val="28"/>
          <w:szCs w:val="28"/>
        </w:rPr>
        <w:t xml:space="preserve"> </w:t>
      </w:r>
      <w:r w:rsidR="00F332A3" w:rsidRPr="00F332A3">
        <w:rPr>
          <w:color w:val="000000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Ростовской области от 13.11.2012 №1013 «Об утверждении порядка разработки и принятия административных</w:t>
      </w:r>
      <w:proofErr w:type="gramEnd"/>
      <w:r w:rsidR="00F332A3" w:rsidRPr="00F332A3">
        <w:rPr>
          <w:color w:val="000000"/>
          <w:sz w:val="28"/>
          <w:szCs w:val="28"/>
        </w:rPr>
        <w:t xml:space="preserve"> регламентов осуществления муниципального контроля в соответствующих сферах деятельности»</w:t>
      </w:r>
      <w:r>
        <w:rPr>
          <w:color w:val="000000"/>
          <w:sz w:val="28"/>
          <w:szCs w:val="28"/>
        </w:rPr>
        <w:t xml:space="preserve">, Уставом </w:t>
      </w:r>
      <w:r w:rsidR="00375BD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75BDA">
        <w:rPr>
          <w:color w:val="000000"/>
          <w:sz w:val="28"/>
          <w:szCs w:val="28"/>
        </w:rPr>
        <w:t>Краснооктябрьское</w:t>
      </w:r>
      <w:proofErr w:type="spellEnd"/>
      <w:r w:rsidR="00375BDA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Краснооктябрьское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</w:t>
      </w:r>
    </w:p>
    <w:p w:rsidR="00F332A3" w:rsidRPr="00F332A3" w:rsidRDefault="00F332A3" w:rsidP="00F332A3">
      <w:pPr>
        <w:keepNext/>
        <w:spacing w:before="100" w:beforeAutospacing="1" w:after="100" w:afterAutospacing="1"/>
        <w:ind w:firstLine="709"/>
        <w:jc w:val="both"/>
        <w:outlineLvl w:val="0"/>
        <w:rPr>
          <w:kern w:val="36"/>
          <w:sz w:val="28"/>
          <w:szCs w:val="28"/>
        </w:rPr>
      </w:pPr>
      <w:r w:rsidRPr="00F332A3">
        <w:rPr>
          <w:kern w:val="36"/>
          <w:sz w:val="28"/>
          <w:szCs w:val="28"/>
        </w:rPr>
        <w:t xml:space="preserve">                                          ПОСТАНОВЛЯЮ:</w:t>
      </w:r>
    </w:p>
    <w:p w:rsidR="00F332A3" w:rsidRPr="00F332A3" w:rsidRDefault="00251B2A" w:rsidP="00251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332A3" w:rsidRPr="00F332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осуществления муниципального земельного контроля на территории Краснооктябрьского сельского поселения</w:t>
      </w:r>
      <w:r w:rsidR="00375BDA">
        <w:rPr>
          <w:sz w:val="28"/>
          <w:szCs w:val="28"/>
        </w:rPr>
        <w:t xml:space="preserve"> согласно приложению.</w:t>
      </w:r>
    </w:p>
    <w:p w:rsidR="00F332A3" w:rsidRPr="00F332A3" w:rsidRDefault="00F332A3" w:rsidP="00251B2A">
      <w:pPr>
        <w:tabs>
          <w:tab w:val="num" w:pos="0"/>
        </w:tabs>
        <w:jc w:val="both"/>
        <w:rPr>
          <w:sz w:val="28"/>
          <w:szCs w:val="28"/>
        </w:rPr>
      </w:pPr>
      <w:r w:rsidRPr="00F332A3">
        <w:rPr>
          <w:color w:val="000000"/>
          <w:sz w:val="28"/>
          <w:szCs w:val="28"/>
        </w:rPr>
        <w:t xml:space="preserve">    </w:t>
      </w:r>
      <w:r w:rsidR="00251B2A">
        <w:rPr>
          <w:color w:val="000000"/>
          <w:sz w:val="28"/>
          <w:szCs w:val="28"/>
        </w:rPr>
        <w:t xml:space="preserve">    </w:t>
      </w:r>
      <w:r w:rsidRPr="00F332A3">
        <w:rPr>
          <w:color w:val="000000"/>
          <w:sz w:val="28"/>
          <w:szCs w:val="28"/>
        </w:rPr>
        <w:t xml:space="preserve"> </w:t>
      </w:r>
      <w:r w:rsidRPr="00985897">
        <w:rPr>
          <w:color w:val="000000"/>
          <w:sz w:val="28"/>
          <w:szCs w:val="28"/>
        </w:rPr>
        <w:t>2.</w:t>
      </w:r>
      <w:r w:rsidR="00375BDA" w:rsidRPr="00985897">
        <w:rPr>
          <w:color w:val="000000"/>
          <w:sz w:val="28"/>
          <w:szCs w:val="28"/>
        </w:rPr>
        <w:t xml:space="preserve"> </w:t>
      </w:r>
      <w:r w:rsidRPr="00985897">
        <w:rPr>
          <w:color w:val="000000"/>
          <w:sz w:val="28"/>
          <w:szCs w:val="28"/>
        </w:rPr>
        <w:t xml:space="preserve">Постановление администрации Краснооктябрьского сельского поселения от 16.08.2010 № 70а «Об утверждении регламента по исполнению муниципальной функции осуществления земельного контроля </w:t>
      </w:r>
      <w:proofErr w:type="gramStart"/>
      <w:r w:rsidRPr="00985897">
        <w:rPr>
          <w:color w:val="000000"/>
          <w:sz w:val="28"/>
          <w:szCs w:val="28"/>
        </w:rPr>
        <w:t>за</w:t>
      </w:r>
      <w:proofErr w:type="gramEnd"/>
      <w:r w:rsidRPr="00985897">
        <w:rPr>
          <w:color w:val="000000"/>
          <w:sz w:val="28"/>
          <w:szCs w:val="28"/>
        </w:rPr>
        <w:t xml:space="preserve"> использованием земель Краснооктябрьского сельского поселения», считать утратившим силу.</w:t>
      </w:r>
    </w:p>
    <w:p w:rsidR="00F332A3" w:rsidRPr="00F332A3" w:rsidRDefault="00F332A3" w:rsidP="00251B2A">
      <w:pPr>
        <w:tabs>
          <w:tab w:val="num" w:pos="0"/>
        </w:tabs>
        <w:jc w:val="both"/>
        <w:rPr>
          <w:sz w:val="28"/>
          <w:szCs w:val="28"/>
        </w:rPr>
      </w:pPr>
      <w:r w:rsidRPr="00F332A3">
        <w:rPr>
          <w:color w:val="000000"/>
          <w:sz w:val="28"/>
          <w:szCs w:val="28"/>
        </w:rPr>
        <w:t xml:space="preserve">  </w:t>
      </w:r>
      <w:r w:rsidR="00251B2A">
        <w:rPr>
          <w:color w:val="000000"/>
          <w:sz w:val="28"/>
          <w:szCs w:val="28"/>
        </w:rPr>
        <w:t xml:space="preserve">    </w:t>
      </w:r>
      <w:r w:rsidRPr="00F332A3">
        <w:rPr>
          <w:color w:val="000000"/>
          <w:sz w:val="28"/>
          <w:szCs w:val="28"/>
        </w:rPr>
        <w:t xml:space="preserve">   3.Постановление вступает в силу со дня его официального обнародования.</w:t>
      </w:r>
    </w:p>
    <w:p w:rsidR="00F332A3" w:rsidRDefault="00F332A3" w:rsidP="00251B2A">
      <w:pPr>
        <w:tabs>
          <w:tab w:val="num" w:pos="0"/>
        </w:tabs>
        <w:jc w:val="both"/>
        <w:rPr>
          <w:sz w:val="28"/>
          <w:szCs w:val="28"/>
        </w:rPr>
      </w:pPr>
      <w:r w:rsidRPr="00F332A3">
        <w:rPr>
          <w:sz w:val="28"/>
          <w:szCs w:val="28"/>
        </w:rPr>
        <w:t xml:space="preserve">   </w:t>
      </w:r>
      <w:r w:rsidR="00251B2A">
        <w:rPr>
          <w:sz w:val="28"/>
          <w:szCs w:val="28"/>
        </w:rPr>
        <w:t xml:space="preserve">   </w:t>
      </w:r>
      <w:r w:rsidRPr="00F332A3">
        <w:rPr>
          <w:sz w:val="28"/>
          <w:szCs w:val="28"/>
        </w:rPr>
        <w:t xml:space="preserve">  4. </w:t>
      </w:r>
      <w:proofErr w:type="gramStart"/>
      <w:r w:rsidRPr="00F332A3">
        <w:rPr>
          <w:sz w:val="28"/>
          <w:szCs w:val="28"/>
        </w:rPr>
        <w:t>Контроль за</w:t>
      </w:r>
      <w:proofErr w:type="gramEnd"/>
      <w:r w:rsidRPr="00F332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2A3" w:rsidRPr="00F332A3" w:rsidRDefault="00F332A3" w:rsidP="00F332A3">
      <w:pPr>
        <w:ind w:left="709" w:hanging="709"/>
        <w:jc w:val="both"/>
        <w:rPr>
          <w:sz w:val="28"/>
          <w:szCs w:val="28"/>
        </w:rPr>
      </w:pPr>
    </w:p>
    <w:p w:rsidR="00F332A3" w:rsidRPr="00F332A3" w:rsidRDefault="00F332A3" w:rsidP="00F332A3">
      <w:pPr>
        <w:jc w:val="both"/>
        <w:rPr>
          <w:sz w:val="28"/>
          <w:szCs w:val="28"/>
        </w:rPr>
      </w:pPr>
      <w:r w:rsidRPr="00F332A3">
        <w:rPr>
          <w:sz w:val="28"/>
          <w:szCs w:val="28"/>
        </w:rPr>
        <w:t>Глава Краснооктябрьского</w:t>
      </w:r>
    </w:p>
    <w:p w:rsidR="00F332A3" w:rsidRPr="00F332A3" w:rsidRDefault="00F332A3" w:rsidP="00F332A3">
      <w:pPr>
        <w:jc w:val="both"/>
        <w:rPr>
          <w:sz w:val="28"/>
          <w:szCs w:val="28"/>
        </w:rPr>
      </w:pPr>
      <w:r w:rsidRPr="00F332A3"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F332A3">
        <w:rPr>
          <w:sz w:val="28"/>
          <w:szCs w:val="28"/>
        </w:rPr>
        <w:t>И.А.Боцукова</w:t>
      </w:r>
      <w:proofErr w:type="spellEnd"/>
    </w:p>
    <w:p w:rsidR="00F332A3" w:rsidRPr="00F332A3" w:rsidRDefault="00F332A3" w:rsidP="00EF57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14195A" w:rsidRPr="0014195A" w:rsidRDefault="0014195A" w:rsidP="0014195A">
      <w:pPr>
        <w:shd w:val="clear" w:color="auto" w:fill="FFFFFF"/>
        <w:spacing w:after="75" w:line="270" w:lineRule="atLeast"/>
        <w:ind w:firstLine="552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lastRenderedPageBreak/>
        <w:t>Приложение</w:t>
      </w:r>
    </w:p>
    <w:p w:rsidR="0014195A" w:rsidRDefault="0014195A" w:rsidP="0014195A">
      <w:pPr>
        <w:shd w:val="clear" w:color="auto" w:fill="FFFFFF"/>
        <w:spacing w:after="75" w:line="270" w:lineRule="atLeast"/>
        <w:ind w:firstLine="552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к </w:t>
      </w:r>
      <w:hyperlink r:id="rId8" w:history="1">
        <w:r w:rsidRPr="0014195A">
          <w:rPr>
            <w:color w:val="000000"/>
            <w:sz w:val="28"/>
            <w:szCs w:val="28"/>
          </w:rPr>
          <w:t>постановлению</w:t>
        </w:r>
      </w:hyperlink>
      <w:r w:rsidRPr="0014195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Администрации</w:t>
      </w:r>
    </w:p>
    <w:p w:rsidR="0014195A" w:rsidRDefault="0014195A" w:rsidP="0014195A">
      <w:pPr>
        <w:shd w:val="clear" w:color="auto" w:fill="FFFFFF"/>
        <w:spacing w:after="75" w:line="270" w:lineRule="atLeast"/>
        <w:ind w:firstLine="55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Краснооктябрьского сельского</w:t>
      </w:r>
    </w:p>
    <w:p w:rsidR="0014195A" w:rsidRPr="0014195A" w:rsidRDefault="0014195A" w:rsidP="0014195A">
      <w:pPr>
        <w:shd w:val="clear" w:color="auto" w:fill="FFFFFF"/>
        <w:spacing w:after="75" w:line="270" w:lineRule="atLeast"/>
        <w:ind w:firstLine="55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поселения от 27.03.2015 № 24</w:t>
      </w:r>
    </w:p>
    <w:p w:rsidR="0014195A" w:rsidRPr="0014195A" w:rsidRDefault="0014195A" w:rsidP="0014195A">
      <w:pPr>
        <w:jc w:val="both"/>
        <w:rPr>
          <w:sz w:val="28"/>
          <w:szCs w:val="28"/>
        </w:rPr>
      </w:pPr>
      <w:r w:rsidRPr="0014195A">
        <w:rPr>
          <w:color w:val="111111"/>
          <w:sz w:val="28"/>
          <w:szCs w:val="28"/>
        </w:rPr>
        <w:br/>
      </w:r>
    </w:p>
    <w:p w:rsidR="0014195A" w:rsidRDefault="0014195A" w:rsidP="0014195A">
      <w:pPr>
        <w:shd w:val="clear" w:color="auto" w:fill="FFFFFF"/>
        <w:spacing w:after="75" w:line="270" w:lineRule="atLeast"/>
        <w:jc w:val="center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Порядок</w:t>
      </w:r>
      <w:r w:rsidRPr="0014195A">
        <w:rPr>
          <w:color w:val="111111"/>
          <w:sz w:val="28"/>
          <w:szCs w:val="28"/>
        </w:rPr>
        <w:br/>
        <w:t>осуществления муниципального земельного контроля</w:t>
      </w:r>
    </w:p>
    <w:p w:rsidR="0014195A" w:rsidRPr="0014195A" w:rsidRDefault="0014195A" w:rsidP="0014195A">
      <w:pPr>
        <w:shd w:val="clear" w:color="auto" w:fill="FFFFFF"/>
        <w:spacing w:after="75" w:line="270" w:lineRule="atLeas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территории Краснооктябрьского сельского поселения</w:t>
      </w:r>
    </w:p>
    <w:p w:rsidR="0014195A" w:rsidRPr="0014195A" w:rsidRDefault="0014195A" w:rsidP="0014195A">
      <w:pPr>
        <w:jc w:val="both"/>
        <w:rPr>
          <w:sz w:val="28"/>
          <w:szCs w:val="28"/>
        </w:rPr>
      </w:pPr>
    </w:p>
    <w:p w:rsidR="00CB3214" w:rsidRDefault="0014195A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1.</w:t>
      </w:r>
      <w:r w:rsidRPr="00CB3214">
        <w:rPr>
          <w:color w:val="111111"/>
          <w:sz w:val="28"/>
          <w:szCs w:val="28"/>
        </w:rPr>
        <w:t> </w:t>
      </w:r>
      <w:hyperlink r:id="rId9" w:history="1">
        <w:r w:rsidR="00CB3214">
          <w:rPr>
            <w:color w:val="000000"/>
            <w:sz w:val="28"/>
            <w:szCs w:val="28"/>
          </w:rPr>
          <w:t>Н</w:t>
        </w:r>
        <w:r w:rsidRPr="00CB3214">
          <w:rPr>
            <w:color w:val="000000"/>
            <w:sz w:val="28"/>
            <w:szCs w:val="28"/>
          </w:rPr>
          <w:t>астоящий</w:t>
        </w:r>
      </w:hyperlink>
      <w:r w:rsidRPr="00CB3214">
        <w:rPr>
          <w:color w:val="111111"/>
          <w:sz w:val="28"/>
          <w:szCs w:val="28"/>
        </w:rPr>
        <w:t> </w:t>
      </w:r>
      <w:r w:rsidR="00CB3214">
        <w:rPr>
          <w:color w:val="111111"/>
          <w:sz w:val="28"/>
          <w:szCs w:val="28"/>
        </w:rPr>
        <w:t xml:space="preserve">Порядок </w:t>
      </w:r>
      <w:r w:rsidRPr="0014195A">
        <w:rPr>
          <w:color w:val="111111"/>
          <w:sz w:val="28"/>
          <w:szCs w:val="28"/>
        </w:rPr>
        <w:t>регулирует</w:t>
      </w:r>
      <w:r w:rsidRPr="00CB3214">
        <w:rPr>
          <w:color w:val="111111"/>
          <w:sz w:val="28"/>
          <w:szCs w:val="28"/>
        </w:rPr>
        <w:t> </w:t>
      </w:r>
      <w:hyperlink r:id="rId10" w:history="1">
        <w:r w:rsidRPr="00CB3214">
          <w:rPr>
            <w:color w:val="000000"/>
            <w:sz w:val="28"/>
            <w:szCs w:val="28"/>
          </w:rPr>
          <w:t>отношения</w:t>
        </w:r>
      </w:hyperlink>
      <w:r w:rsidRPr="0014195A">
        <w:rPr>
          <w:color w:val="111111"/>
          <w:sz w:val="28"/>
          <w:szCs w:val="28"/>
        </w:rPr>
        <w:t xml:space="preserve">, связанные с осуществлением муниципального земельного контроля </w:t>
      </w:r>
      <w:r w:rsidR="00CB3214">
        <w:rPr>
          <w:color w:val="111111"/>
          <w:sz w:val="28"/>
          <w:szCs w:val="28"/>
        </w:rPr>
        <w:t>на территории муниципального образования «</w:t>
      </w:r>
      <w:proofErr w:type="spellStart"/>
      <w:r w:rsidR="00CB3214">
        <w:rPr>
          <w:color w:val="111111"/>
          <w:sz w:val="28"/>
          <w:szCs w:val="28"/>
        </w:rPr>
        <w:t>Краснооктябрьское</w:t>
      </w:r>
      <w:proofErr w:type="spellEnd"/>
      <w:r w:rsidR="00CB3214">
        <w:rPr>
          <w:color w:val="111111"/>
          <w:sz w:val="28"/>
          <w:szCs w:val="28"/>
        </w:rPr>
        <w:t xml:space="preserve"> сельское поселение».</w:t>
      </w:r>
      <w:r w:rsidRPr="0014195A">
        <w:rPr>
          <w:color w:val="111111"/>
          <w:sz w:val="28"/>
          <w:szCs w:val="28"/>
        </w:rPr>
        <w:t xml:space="preserve"> </w:t>
      </w:r>
      <w:r w:rsidR="00CB3214">
        <w:rPr>
          <w:color w:val="111111"/>
          <w:sz w:val="28"/>
          <w:szCs w:val="28"/>
        </w:rPr>
        <w:t xml:space="preserve">      </w:t>
      </w:r>
    </w:p>
    <w:p w:rsidR="0014195A" w:rsidRPr="0014195A" w:rsidRDefault="0014195A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2.</w:t>
      </w:r>
      <w:r w:rsidRPr="00CB3214">
        <w:rPr>
          <w:color w:val="111111"/>
          <w:sz w:val="28"/>
          <w:szCs w:val="28"/>
        </w:rPr>
        <w:t> </w:t>
      </w:r>
      <w:hyperlink r:id="rId11" w:history="1">
        <w:r w:rsidR="00CB3214">
          <w:rPr>
            <w:color w:val="000000"/>
            <w:sz w:val="28"/>
            <w:szCs w:val="28"/>
          </w:rPr>
          <w:t>П</w:t>
        </w:r>
        <w:r w:rsidRPr="00CB3214">
          <w:rPr>
            <w:color w:val="000000"/>
            <w:sz w:val="28"/>
            <w:szCs w:val="28"/>
          </w:rPr>
          <w:t>од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муниципальным земельным контролем понимается</w:t>
      </w:r>
      <w:r w:rsidRPr="00CB3214">
        <w:rPr>
          <w:color w:val="111111"/>
          <w:sz w:val="28"/>
          <w:szCs w:val="28"/>
        </w:rPr>
        <w:t> </w:t>
      </w:r>
      <w:hyperlink r:id="rId12" w:history="1">
        <w:r w:rsidRPr="00CB3214">
          <w:rPr>
            <w:color w:val="000000"/>
            <w:sz w:val="28"/>
            <w:szCs w:val="28"/>
          </w:rPr>
          <w:t>деятельность</w:t>
        </w:r>
      </w:hyperlink>
      <w:r w:rsidRPr="00CB3214">
        <w:rPr>
          <w:color w:val="111111"/>
          <w:sz w:val="28"/>
          <w:szCs w:val="28"/>
        </w:rPr>
        <w:t> </w:t>
      </w:r>
      <w:r w:rsidR="00CB3214">
        <w:rPr>
          <w:color w:val="111111"/>
          <w:sz w:val="28"/>
          <w:szCs w:val="28"/>
        </w:rPr>
        <w:t>Администрации Краснооктябрьского сельского поселения</w:t>
      </w:r>
      <w:r w:rsidRPr="0014195A">
        <w:rPr>
          <w:color w:val="111111"/>
          <w:sz w:val="28"/>
          <w:szCs w:val="28"/>
        </w:rPr>
        <w:t xml:space="preserve"> по </w:t>
      </w:r>
      <w:proofErr w:type="gramStart"/>
      <w:r w:rsidRPr="0014195A">
        <w:rPr>
          <w:color w:val="111111"/>
          <w:sz w:val="28"/>
          <w:szCs w:val="28"/>
        </w:rPr>
        <w:t>контролю за</w:t>
      </w:r>
      <w:proofErr w:type="gramEnd"/>
      <w:r w:rsidRPr="0014195A">
        <w:rPr>
          <w:color w:val="111111"/>
          <w:sz w:val="28"/>
          <w:szCs w:val="28"/>
        </w:rPr>
        <w:t xml:space="preserve"> соблюдением юридическими лицами, индивидуальными предпринимателями, гражданами в отношении объектов земельных отношений требований</w:t>
      </w:r>
      <w:r w:rsidR="00CB3214">
        <w:rPr>
          <w:color w:val="111111"/>
          <w:sz w:val="28"/>
          <w:szCs w:val="28"/>
        </w:rPr>
        <w:t xml:space="preserve"> </w:t>
      </w:r>
      <w:hyperlink r:id="rId13" w:anchor="block_2" w:history="1">
        <w:r w:rsidRPr="00CB3214">
          <w:rPr>
            <w:color w:val="000000"/>
            <w:sz w:val="28"/>
            <w:szCs w:val="28"/>
          </w:rPr>
          <w:t>законодательства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Российской Федерации, законодательства субъекта Российской Федерации, за</w:t>
      </w:r>
      <w:r w:rsidR="00CB3214">
        <w:rPr>
          <w:color w:val="111111"/>
          <w:sz w:val="28"/>
          <w:szCs w:val="28"/>
        </w:rPr>
        <w:t xml:space="preserve"> </w:t>
      </w:r>
      <w:hyperlink r:id="rId14" w:history="1">
        <w:r w:rsidRPr="00CB3214">
          <w:rPr>
            <w:color w:val="000000"/>
            <w:sz w:val="28"/>
            <w:szCs w:val="28"/>
          </w:rPr>
          <w:t>нарушение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которых</w:t>
      </w:r>
      <w:r w:rsidRPr="00CB3214">
        <w:rPr>
          <w:color w:val="111111"/>
          <w:sz w:val="28"/>
          <w:szCs w:val="28"/>
        </w:rPr>
        <w:t> </w:t>
      </w:r>
      <w:hyperlink r:id="rId15" w:anchor="block_11" w:history="1">
        <w:r w:rsidRPr="00CB3214">
          <w:rPr>
            <w:color w:val="000000"/>
            <w:sz w:val="28"/>
            <w:szCs w:val="28"/>
          </w:rPr>
          <w:t>законодательством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Российской Федерации, законодательством субъекта Российской Федерации предусмотрена административная и иная</w:t>
      </w:r>
      <w:r w:rsidRPr="00CB3214">
        <w:rPr>
          <w:color w:val="111111"/>
          <w:sz w:val="28"/>
          <w:szCs w:val="28"/>
        </w:rPr>
        <w:t> </w:t>
      </w:r>
      <w:hyperlink r:id="rId16" w:history="1">
        <w:r w:rsidRPr="00CB3214">
          <w:rPr>
            <w:color w:val="000000"/>
            <w:sz w:val="28"/>
            <w:szCs w:val="28"/>
          </w:rPr>
          <w:t>ответственность</w:t>
        </w:r>
      </w:hyperlink>
      <w:r w:rsidRPr="0014195A">
        <w:rPr>
          <w:color w:val="111111"/>
          <w:sz w:val="28"/>
          <w:szCs w:val="28"/>
        </w:rPr>
        <w:t>.</w:t>
      </w:r>
    </w:p>
    <w:p w:rsidR="0014195A" w:rsidRPr="0014195A" w:rsidRDefault="0014195A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3.</w:t>
      </w:r>
      <w:r w:rsidRPr="00CB3214">
        <w:rPr>
          <w:color w:val="111111"/>
          <w:sz w:val="28"/>
          <w:szCs w:val="28"/>
        </w:rPr>
        <w:t> </w:t>
      </w:r>
      <w:hyperlink r:id="rId17" w:history="1">
        <w:r w:rsidR="00CB3214">
          <w:rPr>
            <w:color w:val="000000"/>
            <w:sz w:val="28"/>
            <w:szCs w:val="28"/>
          </w:rPr>
          <w:t>М</w:t>
        </w:r>
        <w:r w:rsidRPr="00CB3214">
          <w:rPr>
            <w:color w:val="000000"/>
            <w:sz w:val="28"/>
            <w:szCs w:val="28"/>
          </w:rPr>
          <w:t>униципальный земельный контроль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 xml:space="preserve">осуществляется в соответствии с законодательством Российской Федерации, настоящим Порядком, а также принятыми в соответствии с ними нормативными правовыми актами </w:t>
      </w:r>
      <w:r w:rsidR="00CB3214">
        <w:rPr>
          <w:color w:val="111111"/>
          <w:sz w:val="28"/>
          <w:szCs w:val="28"/>
        </w:rPr>
        <w:t>муниципального образования «</w:t>
      </w:r>
      <w:proofErr w:type="spellStart"/>
      <w:r w:rsidR="00CB3214">
        <w:rPr>
          <w:color w:val="111111"/>
          <w:sz w:val="28"/>
          <w:szCs w:val="28"/>
        </w:rPr>
        <w:t>Краснооктябрьское</w:t>
      </w:r>
      <w:proofErr w:type="spellEnd"/>
      <w:r w:rsidR="00CB3214">
        <w:rPr>
          <w:color w:val="111111"/>
          <w:sz w:val="28"/>
          <w:szCs w:val="28"/>
        </w:rPr>
        <w:t xml:space="preserve"> сельское поселение».</w:t>
      </w:r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14195A" w:rsidRPr="0014195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Администрация Краснооктябрьского сельского поселения</w:t>
      </w:r>
      <w:r w:rsidRPr="0014195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осуществляе</w:t>
      </w:r>
      <w:r w:rsidRPr="0014195A">
        <w:rPr>
          <w:color w:val="111111"/>
          <w:sz w:val="28"/>
          <w:szCs w:val="28"/>
        </w:rPr>
        <w:t>т</w:t>
      </w:r>
      <w:r w:rsidR="0014195A" w:rsidRPr="0014195A">
        <w:rPr>
          <w:color w:val="111111"/>
          <w:sz w:val="28"/>
          <w:szCs w:val="28"/>
        </w:rPr>
        <w:t xml:space="preserve"> муниципальный</w:t>
      </w:r>
      <w:r w:rsidR="0014195A" w:rsidRPr="00CB3214">
        <w:rPr>
          <w:color w:val="111111"/>
          <w:sz w:val="28"/>
          <w:szCs w:val="28"/>
        </w:rPr>
        <w:t> </w:t>
      </w:r>
      <w:hyperlink r:id="rId18" w:history="1">
        <w:r w:rsidR="0014195A" w:rsidRPr="00CB3214">
          <w:rPr>
            <w:color w:val="000000"/>
            <w:sz w:val="28"/>
            <w:szCs w:val="28"/>
          </w:rPr>
          <w:t>земельный контроль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 xml:space="preserve">в отношении расположенных в границах </w:t>
      </w:r>
      <w:r>
        <w:rPr>
          <w:color w:val="111111"/>
          <w:sz w:val="28"/>
          <w:szCs w:val="28"/>
        </w:rPr>
        <w:t xml:space="preserve">Краснооктябрьского </w:t>
      </w:r>
      <w:r w:rsidR="0014195A" w:rsidRPr="0014195A">
        <w:rPr>
          <w:color w:val="111111"/>
          <w:sz w:val="28"/>
          <w:szCs w:val="28"/>
        </w:rPr>
        <w:t>сельск</w:t>
      </w:r>
      <w:r>
        <w:rPr>
          <w:color w:val="111111"/>
          <w:sz w:val="28"/>
          <w:szCs w:val="28"/>
        </w:rPr>
        <w:t>ого поселения</w:t>
      </w:r>
      <w:r w:rsidR="0014195A" w:rsidRPr="0014195A">
        <w:rPr>
          <w:color w:val="111111"/>
          <w:sz w:val="28"/>
          <w:szCs w:val="28"/>
        </w:rPr>
        <w:t xml:space="preserve"> объектов земельных отношений.</w:t>
      </w:r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4195A" w:rsidRPr="0014195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Администрация Краснооктябрьского сельского поселения</w:t>
      </w:r>
      <w:r w:rsidRPr="0014195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осуществляе</w:t>
      </w:r>
      <w:r w:rsidRPr="0014195A">
        <w:rPr>
          <w:color w:val="111111"/>
          <w:sz w:val="28"/>
          <w:szCs w:val="28"/>
        </w:rPr>
        <w:t>т</w:t>
      </w:r>
      <w:r w:rsidR="0014195A" w:rsidRPr="0014195A">
        <w:rPr>
          <w:color w:val="111111"/>
          <w:sz w:val="28"/>
          <w:szCs w:val="28"/>
        </w:rPr>
        <w:t xml:space="preserve"> муниципальный зе</w:t>
      </w:r>
      <w:r>
        <w:rPr>
          <w:color w:val="111111"/>
          <w:sz w:val="28"/>
          <w:szCs w:val="28"/>
        </w:rPr>
        <w:t>мельный контроль, взаимодействуе</w:t>
      </w:r>
      <w:r w:rsidR="0014195A" w:rsidRPr="0014195A">
        <w:rPr>
          <w:color w:val="111111"/>
          <w:sz w:val="28"/>
          <w:szCs w:val="28"/>
        </w:rPr>
        <w:t>т с органами государственного земельного надзора в порядке, установленном</w:t>
      </w:r>
      <w:r>
        <w:rPr>
          <w:color w:val="111111"/>
          <w:sz w:val="28"/>
          <w:szCs w:val="28"/>
        </w:rPr>
        <w:t xml:space="preserve"> </w:t>
      </w:r>
      <w:hyperlink r:id="rId19" w:history="1">
        <w:r w:rsidR="0014195A" w:rsidRPr="00CB3214">
          <w:rPr>
            <w:color w:val="000000"/>
            <w:sz w:val="28"/>
            <w:szCs w:val="28"/>
          </w:rPr>
          <w:t>постановлением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Правительства Российской Федерации от 26.12.2014 N 1515 "Об утверждении Правил взаимодействия федеральных органов исполнительной власти, осуществляющих</w:t>
      </w:r>
      <w:r>
        <w:rPr>
          <w:color w:val="111111"/>
          <w:sz w:val="28"/>
          <w:szCs w:val="28"/>
        </w:rPr>
        <w:t xml:space="preserve"> </w:t>
      </w:r>
      <w:hyperlink r:id="rId20" w:history="1">
        <w:r w:rsidR="0014195A" w:rsidRPr="00CB3214">
          <w:rPr>
            <w:color w:val="000000"/>
            <w:sz w:val="28"/>
            <w:szCs w:val="28"/>
          </w:rPr>
          <w:t>государственный земельный надзор</w:t>
        </w:r>
      </w:hyperlink>
      <w:r w:rsidR="0014195A" w:rsidRPr="0014195A">
        <w:rPr>
          <w:color w:val="111111"/>
          <w:sz w:val="28"/>
          <w:szCs w:val="28"/>
        </w:rPr>
        <w:t>, с органами, осуществляющими муниципальный земельный контроль".</w:t>
      </w:r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14195A" w:rsidRPr="0014195A">
        <w:rPr>
          <w:color w:val="111111"/>
          <w:sz w:val="28"/>
          <w:szCs w:val="28"/>
        </w:rPr>
        <w:t>.</w:t>
      </w:r>
      <w:r w:rsidR="0014195A" w:rsidRPr="00CB3214">
        <w:rPr>
          <w:color w:val="111111"/>
          <w:sz w:val="28"/>
          <w:szCs w:val="28"/>
        </w:rPr>
        <w:t> </w:t>
      </w:r>
      <w:hyperlink r:id="rId21" w:history="1">
        <w:r>
          <w:rPr>
            <w:color w:val="000000"/>
            <w:sz w:val="28"/>
            <w:szCs w:val="28"/>
          </w:rPr>
          <w:t>При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осуществлении муниципального земельного контроля в отношении юридических лиц, индивидуальных предпринимателей, граждан применяются положения</w:t>
      </w:r>
      <w:r w:rsidR="0014195A" w:rsidRPr="00CB3214">
        <w:rPr>
          <w:color w:val="111111"/>
          <w:sz w:val="28"/>
          <w:szCs w:val="28"/>
        </w:rPr>
        <w:t> </w:t>
      </w:r>
      <w:hyperlink r:id="rId22" w:history="1">
        <w:r w:rsidR="0014195A" w:rsidRPr="00CB3214">
          <w:rPr>
            <w:color w:val="000000"/>
            <w:sz w:val="28"/>
            <w:szCs w:val="28"/>
          </w:rPr>
          <w:t>Федерального закона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Порядком.</w:t>
      </w:r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7</w:t>
      </w:r>
      <w:r w:rsidR="0014195A" w:rsidRPr="0014195A">
        <w:rPr>
          <w:color w:val="111111"/>
          <w:sz w:val="28"/>
          <w:szCs w:val="28"/>
        </w:rPr>
        <w:t xml:space="preserve">. </w:t>
      </w:r>
      <w:proofErr w:type="gramStart"/>
      <w:r w:rsidR="0014195A" w:rsidRPr="0014195A">
        <w:rPr>
          <w:color w:val="111111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</w:t>
      </w:r>
      <w:r w:rsidR="0014195A" w:rsidRPr="00CB3214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</w:t>
      </w:r>
      <w:hyperlink r:id="rId23" w:anchor="block_2" w:history="1">
        <w:r w:rsidR="0014195A" w:rsidRPr="00CB3214">
          <w:rPr>
            <w:color w:val="000000"/>
            <w:sz w:val="28"/>
            <w:szCs w:val="28"/>
          </w:rPr>
          <w:t>земельного законодательства</w:t>
        </w:r>
      </w:hyperlink>
      <w:r w:rsidR="0014195A" w:rsidRPr="0014195A">
        <w:rPr>
          <w:color w:val="111111"/>
          <w:sz w:val="28"/>
          <w:szCs w:val="28"/>
        </w:rPr>
        <w:t>, за которое</w:t>
      </w:r>
      <w:r>
        <w:rPr>
          <w:color w:val="111111"/>
          <w:sz w:val="28"/>
          <w:szCs w:val="28"/>
        </w:rPr>
        <w:t xml:space="preserve"> </w:t>
      </w:r>
      <w:hyperlink r:id="rId24" w:anchor="block_11" w:history="1">
        <w:r w:rsidR="0014195A" w:rsidRPr="00CB3214">
          <w:rPr>
            <w:color w:val="000000"/>
            <w:sz w:val="28"/>
            <w:szCs w:val="28"/>
          </w:rPr>
          <w:t>законодательством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Российской Федерации предусмотрена административная и иная ответственность, в</w:t>
      </w:r>
      <w:r w:rsidR="0014195A" w:rsidRPr="00CB3214">
        <w:rPr>
          <w:color w:val="111111"/>
          <w:sz w:val="28"/>
          <w:szCs w:val="28"/>
        </w:rPr>
        <w:t> </w:t>
      </w:r>
      <w:hyperlink r:id="rId25" w:history="1">
        <w:r w:rsidR="0014195A" w:rsidRPr="00CB3214">
          <w:rPr>
            <w:color w:val="000000"/>
            <w:sz w:val="28"/>
            <w:szCs w:val="28"/>
          </w:rPr>
          <w:t>акте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проверки указывается</w:t>
      </w:r>
      <w:r w:rsidR="0014195A" w:rsidRPr="00CB3214">
        <w:rPr>
          <w:color w:val="111111"/>
          <w:sz w:val="28"/>
          <w:szCs w:val="28"/>
        </w:rPr>
        <w:t> </w:t>
      </w:r>
      <w:hyperlink r:id="rId26" w:history="1">
        <w:r w:rsidR="0014195A" w:rsidRPr="00CB3214">
          <w:rPr>
            <w:color w:val="000000"/>
            <w:sz w:val="28"/>
            <w:szCs w:val="28"/>
          </w:rPr>
          <w:t>информация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 xml:space="preserve">о наличии </w:t>
      </w:r>
      <w:r>
        <w:rPr>
          <w:color w:val="111111"/>
          <w:sz w:val="28"/>
          <w:szCs w:val="28"/>
        </w:rPr>
        <w:t>признаков выявленного нарушения,</w:t>
      </w:r>
      <w:r w:rsidR="0014195A" w:rsidRPr="00CB3214">
        <w:rPr>
          <w:color w:val="111111"/>
          <w:sz w:val="28"/>
          <w:szCs w:val="28"/>
        </w:rPr>
        <w:t> </w:t>
      </w:r>
      <w:hyperlink r:id="rId27" w:history="1">
        <w:r w:rsidR="0014195A" w:rsidRPr="00CB3214">
          <w:rPr>
            <w:color w:val="000000"/>
            <w:sz w:val="28"/>
            <w:szCs w:val="28"/>
          </w:rPr>
          <w:t>должностные лица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органов местного самоуправления направляют копию указанного акта в</w:t>
      </w:r>
      <w:r w:rsidR="0014195A" w:rsidRPr="00CB3214">
        <w:rPr>
          <w:color w:val="111111"/>
          <w:sz w:val="28"/>
          <w:szCs w:val="28"/>
        </w:rPr>
        <w:t> </w:t>
      </w:r>
      <w:hyperlink r:id="rId28" w:history="1">
        <w:r w:rsidR="0014195A" w:rsidRPr="00CB3214">
          <w:rPr>
            <w:color w:val="000000"/>
            <w:sz w:val="28"/>
            <w:szCs w:val="28"/>
          </w:rPr>
          <w:t>орган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государственного земельного надзора.</w:t>
      </w:r>
      <w:proofErr w:type="gramEnd"/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14195A" w:rsidRPr="0014195A">
        <w:rPr>
          <w:color w:val="111111"/>
          <w:sz w:val="28"/>
          <w:szCs w:val="28"/>
        </w:rPr>
        <w:t>. В случае выявления в ходе проведения проверки в рамках осуществления муниципального земельного контроля нарушения требований</w:t>
      </w:r>
      <w:r w:rsidR="0014195A" w:rsidRPr="00CB3214">
        <w:rPr>
          <w:color w:val="111111"/>
          <w:sz w:val="28"/>
          <w:szCs w:val="28"/>
        </w:rPr>
        <w:t> </w:t>
      </w:r>
      <w:hyperlink r:id="rId29" w:anchor="block_2" w:history="1">
        <w:r w:rsidR="0014195A" w:rsidRPr="00CB3214">
          <w:rPr>
            <w:color w:val="000000"/>
            <w:sz w:val="28"/>
            <w:szCs w:val="28"/>
          </w:rPr>
          <w:t>земельного законодательства</w:t>
        </w:r>
      </w:hyperlink>
      <w:r w:rsidR="0014195A" w:rsidRPr="0014195A">
        <w:rPr>
          <w:color w:val="111111"/>
          <w:sz w:val="28"/>
          <w:szCs w:val="28"/>
        </w:rPr>
        <w:t>, за которое</w:t>
      </w:r>
      <w:r w:rsidR="0014195A" w:rsidRPr="00CB3214">
        <w:rPr>
          <w:color w:val="111111"/>
          <w:sz w:val="28"/>
          <w:szCs w:val="28"/>
        </w:rPr>
        <w:t> </w:t>
      </w:r>
      <w:hyperlink r:id="rId30" w:history="1">
        <w:r w:rsidR="0014195A" w:rsidRPr="00CB3214">
          <w:rPr>
            <w:color w:val="000000"/>
            <w:sz w:val="28"/>
            <w:szCs w:val="28"/>
          </w:rPr>
          <w:t>Областным законом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от 25.10.2002 N 273-ЗС "Об административных правонарушениях" предусмотрена</w:t>
      </w:r>
      <w:r>
        <w:rPr>
          <w:color w:val="111111"/>
          <w:sz w:val="28"/>
          <w:szCs w:val="28"/>
        </w:rPr>
        <w:t xml:space="preserve"> </w:t>
      </w:r>
      <w:hyperlink r:id="rId31" w:history="1">
        <w:r w:rsidR="0014195A" w:rsidRPr="00CB3214">
          <w:rPr>
            <w:color w:val="000000"/>
            <w:sz w:val="28"/>
            <w:szCs w:val="28"/>
          </w:rPr>
          <w:t>административная ответственность</w:t>
        </w:r>
      </w:hyperlink>
      <w:r w:rsidR="0014195A" w:rsidRPr="0014195A">
        <w:rPr>
          <w:color w:val="111111"/>
          <w:sz w:val="28"/>
          <w:szCs w:val="28"/>
        </w:rPr>
        <w:t>,</w:t>
      </w:r>
      <w:r w:rsidR="0014195A" w:rsidRPr="00CB3214">
        <w:rPr>
          <w:color w:val="111111"/>
          <w:sz w:val="28"/>
          <w:szCs w:val="28"/>
        </w:rPr>
        <w:t> </w:t>
      </w:r>
      <w:hyperlink r:id="rId32" w:history="1">
        <w:r w:rsidR="0014195A" w:rsidRPr="00CB3214">
          <w:rPr>
            <w:color w:val="000000"/>
            <w:sz w:val="28"/>
            <w:szCs w:val="28"/>
          </w:rPr>
          <w:t>привлечение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к ответственности за выявленное нарушение осуществляется в соответствии с указанным Областным законом.</w:t>
      </w:r>
    </w:p>
    <w:p w:rsidR="0014195A" w:rsidRPr="0014195A" w:rsidRDefault="00A0174C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14195A" w:rsidRPr="0014195A">
        <w:rPr>
          <w:color w:val="111111"/>
          <w:sz w:val="28"/>
          <w:szCs w:val="28"/>
        </w:rPr>
        <w:t>. Должностными лицами органа местного самоуправления, осуществляющего муниципальный земельный контроль, проводятся плановые (рейдовые)</w:t>
      </w:r>
      <w:r w:rsidR="0014195A" w:rsidRPr="00CB3214">
        <w:rPr>
          <w:color w:val="111111"/>
          <w:sz w:val="28"/>
          <w:szCs w:val="28"/>
        </w:rPr>
        <w:t> </w:t>
      </w:r>
      <w:hyperlink r:id="rId33" w:history="1">
        <w:r w:rsidR="0014195A" w:rsidRPr="00CB3214">
          <w:rPr>
            <w:color w:val="000000"/>
            <w:sz w:val="28"/>
            <w:szCs w:val="28"/>
          </w:rPr>
          <w:t>осмотры</w:t>
        </w:r>
      </w:hyperlink>
      <w:r w:rsidR="0014195A" w:rsidRPr="0014195A">
        <w:rPr>
          <w:color w:val="111111"/>
          <w:sz w:val="28"/>
          <w:szCs w:val="28"/>
        </w:rPr>
        <w:t>, обследования земельных участков на основании плановых (рейдовых) заданий.</w:t>
      </w:r>
    </w:p>
    <w:p w:rsidR="0014195A" w:rsidRPr="0014195A" w:rsidRDefault="0014195A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14195A">
        <w:rPr>
          <w:color w:val="111111"/>
          <w:sz w:val="28"/>
          <w:szCs w:val="28"/>
        </w:rPr>
        <w:t>Порядок оформления и</w:t>
      </w:r>
      <w:r w:rsidRPr="00CB3214">
        <w:rPr>
          <w:color w:val="111111"/>
          <w:sz w:val="28"/>
          <w:szCs w:val="28"/>
        </w:rPr>
        <w:t> </w:t>
      </w:r>
      <w:hyperlink r:id="rId34" w:history="1">
        <w:r w:rsidRPr="00CB3214">
          <w:rPr>
            <w:color w:val="000000"/>
            <w:sz w:val="28"/>
            <w:szCs w:val="28"/>
          </w:rPr>
          <w:t>содержание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заданий, указанных в настоящем пункте, и порядок оформления результатов плановых (рейдовых) осмотров, обследований устанавливаются органами местного самоуправления.</w:t>
      </w:r>
    </w:p>
    <w:p w:rsidR="0014195A" w:rsidRPr="0014195A" w:rsidRDefault="0014195A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proofErr w:type="gramStart"/>
      <w:r w:rsidRPr="0014195A">
        <w:rPr>
          <w:color w:val="111111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</w:t>
      </w:r>
      <w:r w:rsidRPr="00CB3214">
        <w:rPr>
          <w:color w:val="111111"/>
          <w:sz w:val="28"/>
          <w:szCs w:val="28"/>
        </w:rPr>
        <w:t> </w:t>
      </w:r>
      <w:hyperlink r:id="rId35" w:history="1">
        <w:r w:rsidRPr="00CB3214">
          <w:rPr>
            <w:color w:val="000000"/>
            <w:sz w:val="28"/>
            <w:szCs w:val="28"/>
          </w:rPr>
          <w:t>лица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органов местного самоуправления, осуществляющих муниципальный земельный контроль, принимают в пределах своей компетенции</w:t>
      </w:r>
      <w:r w:rsidRPr="00CB3214">
        <w:rPr>
          <w:color w:val="111111"/>
          <w:sz w:val="28"/>
          <w:szCs w:val="28"/>
        </w:rPr>
        <w:t> </w:t>
      </w:r>
      <w:hyperlink r:id="rId36" w:history="1">
        <w:r w:rsidRPr="00CB3214">
          <w:rPr>
            <w:color w:val="000000"/>
            <w:sz w:val="28"/>
            <w:szCs w:val="28"/>
          </w:rPr>
          <w:t>меры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по пресечению таких нарушений, а также доводят в письменной форме до</w:t>
      </w:r>
      <w:r w:rsidR="00A0174C">
        <w:rPr>
          <w:color w:val="111111"/>
          <w:sz w:val="28"/>
          <w:szCs w:val="28"/>
        </w:rPr>
        <w:t xml:space="preserve"> </w:t>
      </w:r>
      <w:hyperlink r:id="rId37" w:history="1">
        <w:r w:rsidRPr="00CB3214">
          <w:rPr>
            <w:color w:val="000000"/>
            <w:sz w:val="28"/>
            <w:szCs w:val="28"/>
          </w:rPr>
          <w:t>сведения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руководителя (заместителя руководителя) органа местного самоуправления, осуществляющего муниципальный земельный контроль, информацию о выявленных нарушениях для принятия решения о назначении внеплано</w:t>
      </w:r>
      <w:r w:rsidR="00985897">
        <w:rPr>
          <w:color w:val="111111"/>
          <w:sz w:val="28"/>
          <w:szCs w:val="28"/>
        </w:rPr>
        <w:t>вой проверки</w:t>
      </w:r>
      <w:proofErr w:type="gramEnd"/>
      <w:r w:rsidR="00985897">
        <w:rPr>
          <w:color w:val="111111"/>
          <w:sz w:val="28"/>
          <w:szCs w:val="28"/>
        </w:rPr>
        <w:t xml:space="preserve"> </w:t>
      </w:r>
      <w:r w:rsidRPr="0014195A">
        <w:rPr>
          <w:color w:val="111111"/>
          <w:sz w:val="28"/>
          <w:szCs w:val="28"/>
        </w:rPr>
        <w:t xml:space="preserve"> юридического лица, индивидуального предпринимателя, гражданина по основаниям, указанным в</w:t>
      </w:r>
      <w:r w:rsidRPr="00CB3214">
        <w:rPr>
          <w:color w:val="111111"/>
          <w:sz w:val="28"/>
          <w:szCs w:val="28"/>
        </w:rPr>
        <w:t> </w:t>
      </w:r>
      <w:hyperlink r:id="rId38" w:anchor="block_1022" w:history="1">
        <w:r w:rsidRPr="00CB3214">
          <w:rPr>
            <w:color w:val="000000"/>
            <w:sz w:val="28"/>
            <w:szCs w:val="28"/>
          </w:rPr>
          <w:t>пункте 2 части 2 статьи 10</w:t>
        </w:r>
      </w:hyperlink>
      <w:r w:rsidRPr="00CB3214">
        <w:rPr>
          <w:color w:val="111111"/>
          <w:sz w:val="28"/>
          <w:szCs w:val="28"/>
        </w:rPr>
        <w:t> </w:t>
      </w:r>
      <w:r w:rsidRPr="0014195A">
        <w:rPr>
          <w:color w:val="111111"/>
          <w:sz w:val="28"/>
          <w:szCs w:val="28"/>
        </w:rPr>
        <w:t>Федерального закона от 26.12.2008 N 294-ФЗ.</w:t>
      </w:r>
    </w:p>
    <w:p w:rsidR="0014195A" w:rsidRPr="0014195A" w:rsidRDefault="00985897" w:rsidP="00CB3214">
      <w:pPr>
        <w:shd w:val="clear" w:color="auto" w:fill="FFFFFF"/>
        <w:spacing w:after="75" w:line="270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14195A" w:rsidRPr="0014195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hyperlink r:id="rId39" w:history="1">
        <w:r>
          <w:rPr>
            <w:color w:val="000000"/>
            <w:sz w:val="28"/>
            <w:szCs w:val="28"/>
          </w:rPr>
          <w:t>С</w:t>
        </w:r>
        <w:r w:rsidR="0014195A" w:rsidRPr="00CB3214">
          <w:rPr>
            <w:color w:val="000000"/>
            <w:sz w:val="28"/>
            <w:szCs w:val="28"/>
          </w:rPr>
          <w:t>роки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и</w:t>
      </w:r>
      <w:r w:rsidR="0014195A" w:rsidRPr="00CB3214">
        <w:rPr>
          <w:color w:val="111111"/>
          <w:sz w:val="28"/>
          <w:szCs w:val="28"/>
        </w:rPr>
        <w:t> </w:t>
      </w:r>
      <w:hyperlink r:id="rId40" w:history="1">
        <w:r w:rsidR="0014195A" w:rsidRPr="00CB3214">
          <w:rPr>
            <w:color w:val="000000"/>
            <w:sz w:val="28"/>
            <w:szCs w:val="28"/>
          </w:rPr>
          <w:t>последовательность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проведения административных процедур при осуществлении муниципального земельного контроля устанавливаются административным регламентом, разрабатываемым в соответствии с</w:t>
      </w:r>
      <w:r w:rsidR="0014195A" w:rsidRPr="00CB3214">
        <w:rPr>
          <w:color w:val="111111"/>
          <w:sz w:val="28"/>
          <w:szCs w:val="28"/>
        </w:rPr>
        <w:t> </w:t>
      </w:r>
      <w:hyperlink r:id="rId41" w:history="1">
        <w:r w:rsidR="0014195A" w:rsidRPr="00CB3214">
          <w:rPr>
            <w:color w:val="000000"/>
            <w:sz w:val="28"/>
            <w:szCs w:val="28"/>
          </w:rPr>
          <w:t>постановлением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Правительства Ростовской области от 13.11.2012 N 1013 "Об утверждении Порядка</w:t>
      </w:r>
      <w:r w:rsidR="0014195A" w:rsidRPr="00CB3214">
        <w:rPr>
          <w:color w:val="111111"/>
          <w:sz w:val="28"/>
          <w:szCs w:val="28"/>
        </w:rPr>
        <w:t> </w:t>
      </w:r>
      <w:hyperlink r:id="rId42" w:history="1">
        <w:r w:rsidR="0014195A" w:rsidRPr="00CB3214">
          <w:rPr>
            <w:color w:val="000000"/>
            <w:sz w:val="28"/>
            <w:szCs w:val="28"/>
          </w:rPr>
          <w:t>разработки</w:t>
        </w:r>
      </w:hyperlink>
      <w:r w:rsidR="0014195A" w:rsidRPr="00CB3214">
        <w:rPr>
          <w:color w:val="111111"/>
          <w:sz w:val="28"/>
          <w:szCs w:val="28"/>
        </w:rPr>
        <w:t> </w:t>
      </w:r>
      <w:r w:rsidR="0014195A" w:rsidRPr="0014195A">
        <w:rPr>
          <w:color w:val="111111"/>
          <w:sz w:val="28"/>
          <w:szCs w:val="28"/>
        </w:rPr>
        <w:t>и принятия административных регламентов осуществления муниципального контроля в соответствующих сферах деятельности" и настоящим Порядком.</w:t>
      </w:r>
    </w:p>
    <w:p w:rsidR="00246143" w:rsidRPr="0014195A" w:rsidRDefault="00246143" w:rsidP="001419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46143" w:rsidRPr="0014195A" w:rsidSect="00375BDA">
      <w:footerReference w:type="even" r:id="rId43"/>
      <w:footerReference w:type="default" r:id="rId44"/>
      <w:pgSz w:w="11906" w:h="16838" w:code="9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A4" w:rsidRDefault="00870EA4">
      <w:r>
        <w:separator/>
      </w:r>
    </w:p>
  </w:endnote>
  <w:endnote w:type="continuationSeparator" w:id="0">
    <w:p w:rsidR="00870EA4" w:rsidRDefault="0087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6A" w:rsidRDefault="00D67B74" w:rsidP="004A188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27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276A" w:rsidRDefault="00D8276A" w:rsidP="000704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6A" w:rsidRDefault="00D67B74" w:rsidP="004A188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27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5897">
      <w:rPr>
        <w:rStyle w:val="a9"/>
        <w:noProof/>
      </w:rPr>
      <w:t>3</w:t>
    </w:r>
    <w:r>
      <w:rPr>
        <w:rStyle w:val="a9"/>
      </w:rPr>
      <w:fldChar w:fldCharType="end"/>
    </w:r>
  </w:p>
  <w:p w:rsidR="00D8276A" w:rsidRDefault="00D8276A" w:rsidP="000704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A4" w:rsidRDefault="00870EA4">
      <w:r>
        <w:separator/>
      </w:r>
    </w:p>
  </w:footnote>
  <w:footnote w:type="continuationSeparator" w:id="0">
    <w:p w:rsidR="00870EA4" w:rsidRDefault="0087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711"/>
    <w:multiLevelType w:val="multilevel"/>
    <w:tmpl w:val="68C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37"/>
    <w:rsid w:val="00013593"/>
    <w:rsid w:val="00025007"/>
    <w:rsid w:val="0007049A"/>
    <w:rsid w:val="000E7EDE"/>
    <w:rsid w:val="00130974"/>
    <w:rsid w:val="00133EB7"/>
    <w:rsid w:val="0014195A"/>
    <w:rsid w:val="001462E2"/>
    <w:rsid w:val="001617AE"/>
    <w:rsid w:val="0018459A"/>
    <w:rsid w:val="001B3432"/>
    <w:rsid w:val="00246143"/>
    <w:rsid w:val="00251B2A"/>
    <w:rsid w:val="00286F46"/>
    <w:rsid w:val="00375BDA"/>
    <w:rsid w:val="00376ADC"/>
    <w:rsid w:val="003941DE"/>
    <w:rsid w:val="003B578A"/>
    <w:rsid w:val="003F4B29"/>
    <w:rsid w:val="004053ED"/>
    <w:rsid w:val="00493BDD"/>
    <w:rsid w:val="004A1889"/>
    <w:rsid w:val="00524951"/>
    <w:rsid w:val="00537F62"/>
    <w:rsid w:val="0054316C"/>
    <w:rsid w:val="00556962"/>
    <w:rsid w:val="00583EEF"/>
    <w:rsid w:val="005C3341"/>
    <w:rsid w:val="00637EF5"/>
    <w:rsid w:val="0068751F"/>
    <w:rsid w:val="0069114C"/>
    <w:rsid w:val="00696044"/>
    <w:rsid w:val="006C16DE"/>
    <w:rsid w:val="006D6EA6"/>
    <w:rsid w:val="00704784"/>
    <w:rsid w:val="0070643F"/>
    <w:rsid w:val="00754202"/>
    <w:rsid w:val="007A0D63"/>
    <w:rsid w:val="007D46EA"/>
    <w:rsid w:val="007F42E3"/>
    <w:rsid w:val="00827F07"/>
    <w:rsid w:val="0083111B"/>
    <w:rsid w:val="008443A0"/>
    <w:rsid w:val="00860C67"/>
    <w:rsid w:val="00870EA4"/>
    <w:rsid w:val="008B11B2"/>
    <w:rsid w:val="008B1A56"/>
    <w:rsid w:val="008F09A1"/>
    <w:rsid w:val="0092340C"/>
    <w:rsid w:val="00944896"/>
    <w:rsid w:val="00957352"/>
    <w:rsid w:val="009607FB"/>
    <w:rsid w:val="00982977"/>
    <w:rsid w:val="00985897"/>
    <w:rsid w:val="009E7A15"/>
    <w:rsid w:val="00A0174C"/>
    <w:rsid w:val="00A12F89"/>
    <w:rsid w:val="00AE64B1"/>
    <w:rsid w:val="00AF4536"/>
    <w:rsid w:val="00B402C6"/>
    <w:rsid w:val="00B97AC7"/>
    <w:rsid w:val="00BC7E7B"/>
    <w:rsid w:val="00C85DF2"/>
    <w:rsid w:val="00C964B7"/>
    <w:rsid w:val="00CB3214"/>
    <w:rsid w:val="00CE1DBC"/>
    <w:rsid w:val="00CE5B19"/>
    <w:rsid w:val="00CE6FC1"/>
    <w:rsid w:val="00D265A4"/>
    <w:rsid w:val="00D329F3"/>
    <w:rsid w:val="00D34F9D"/>
    <w:rsid w:val="00D5211A"/>
    <w:rsid w:val="00D67B74"/>
    <w:rsid w:val="00D8276A"/>
    <w:rsid w:val="00D84F2C"/>
    <w:rsid w:val="00D95F99"/>
    <w:rsid w:val="00D966AD"/>
    <w:rsid w:val="00E33740"/>
    <w:rsid w:val="00EE6F3E"/>
    <w:rsid w:val="00EF4367"/>
    <w:rsid w:val="00EF5737"/>
    <w:rsid w:val="00F332A3"/>
    <w:rsid w:val="00F463C3"/>
    <w:rsid w:val="00FB5B7F"/>
    <w:rsid w:val="00FC3421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F3E"/>
    <w:rPr>
      <w:sz w:val="24"/>
      <w:szCs w:val="24"/>
    </w:rPr>
  </w:style>
  <w:style w:type="paragraph" w:styleId="1">
    <w:name w:val="heading 1"/>
    <w:basedOn w:val="a"/>
    <w:next w:val="a"/>
    <w:qFormat/>
    <w:rsid w:val="00EF57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EF57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EF5737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rsid w:val="00EF573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footnote text"/>
    <w:basedOn w:val="a"/>
    <w:semiHidden/>
    <w:rsid w:val="00130974"/>
    <w:rPr>
      <w:sz w:val="20"/>
      <w:szCs w:val="20"/>
    </w:rPr>
  </w:style>
  <w:style w:type="character" w:styleId="a7">
    <w:name w:val="footnote reference"/>
    <w:basedOn w:val="a0"/>
    <w:semiHidden/>
    <w:rsid w:val="00130974"/>
    <w:rPr>
      <w:vertAlign w:val="superscript"/>
    </w:rPr>
  </w:style>
  <w:style w:type="paragraph" w:styleId="a8">
    <w:name w:val="footer"/>
    <w:basedOn w:val="a"/>
    <w:rsid w:val="000704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7049A"/>
  </w:style>
  <w:style w:type="paragraph" w:styleId="aa">
    <w:name w:val="Normal (Web)"/>
    <w:basedOn w:val="a"/>
    <w:uiPriority w:val="99"/>
    <w:unhideWhenUsed/>
    <w:rsid w:val="00F332A3"/>
    <w:pPr>
      <w:spacing w:before="100" w:beforeAutospacing="1" w:after="119"/>
    </w:pPr>
  </w:style>
  <w:style w:type="paragraph" w:styleId="ab">
    <w:name w:val="Balloon Text"/>
    <w:basedOn w:val="a"/>
    <w:link w:val="ac"/>
    <w:rsid w:val="00F332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32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1B2A"/>
    <w:pPr>
      <w:ind w:left="720"/>
      <w:contextualSpacing/>
    </w:pPr>
  </w:style>
  <w:style w:type="character" w:customStyle="1" w:styleId="apple-converted-space">
    <w:name w:val="apple-converted-space"/>
    <w:basedOn w:val="a0"/>
    <w:rsid w:val="0014195A"/>
  </w:style>
  <w:style w:type="character" w:styleId="ae">
    <w:name w:val="Hyperlink"/>
    <w:basedOn w:val="a0"/>
    <w:uiPriority w:val="99"/>
    <w:unhideWhenUsed/>
    <w:rsid w:val="00141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23713/" TargetMode="External"/><Relationship Id="rId13" Type="http://schemas.openxmlformats.org/officeDocument/2006/relationships/hyperlink" Target="http://base.garant.ru/12124624/1/" TargetMode="External"/><Relationship Id="rId18" Type="http://schemas.openxmlformats.org/officeDocument/2006/relationships/hyperlink" Target="http://taxation.academic.ru/279/%D0%97%D0%95%D0%9C%D0%95%D0%9B%D0%AC%D0%9D%D0%AB%D0%99_%D0%9A%D0%9E%D0%9D%D0%A2%D0%A0%D0%9E%D0%9B%D0%AC" TargetMode="External"/><Relationship Id="rId26" Type="http://schemas.openxmlformats.org/officeDocument/2006/relationships/hyperlink" Target="http://telecom.academic.ru/1833/%D0%98%D0%BD%D1%84%D0%BE%D1%80%D0%BC%D0%B0%D1%86%D0%B8%D1%8F" TargetMode="External"/><Relationship Id="rId39" Type="http://schemas.openxmlformats.org/officeDocument/2006/relationships/hyperlink" Target="http://jurisprudence.academic.ru/10748/%D0%A1%D1%80%D0%BE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fin_enc/18874" TargetMode="External"/><Relationship Id="rId34" Type="http://schemas.openxmlformats.org/officeDocument/2006/relationships/hyperlink" Target="http://psychology_pedagogy.academic.ru/17431/%D0%A1%D0%BE%D0%B4%D0%B5%D1%80%D0%B6%D0%B0%D0%BD%D0%B8%D0%B5" TargetMode="External"/><Relationship Id="rId42" Type="http://schemas.openxmlformats.org/officeDocument/2006/relationships/hyperlink" Target="http://economic_mathematics.academic.ru/3756/%D0%A0%D0%B0%D0%B7%D1%80%D0%B0%D0%B1%D0%BE%D1%82%D0%BA%D0%B8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ociology_dictionary.academic.ru/3435/%D0%94%D0%95%D0%AF%D0%A2%D0%95%D0%9B%D0%AC%D0%9D%D0%9E%D0%A1%D0%A2%D0%AC" TargetMode="External"/><Relationship Id="rId17" Type="http://schemas.openxmlformats.org/officeDocument/2006/relationships/hyperlink" Target="http://environmental_law.academic.ru/465/%D0%9C%D1%83%D0%BD%D0%B8%D1%86%D0%B8%D0%BF%D0%B0%D0%BB%D1%8C%D0%BD%D1%8B%D0%B9_%D0%B7%D0%B5%D0%BC%D0%B5%D0%BB%D1%8C%D0%BD%D1%8B%D0%B9_%D0%BA%D0%BE%D0%BD%D1%82%D1%80%D0%BE%D0%BB%D1%8C" TargetMode="External"/><Relationship Id="rId25" Type="http://schemas.openxmlformats.org/officeDocument/2006/relationships/hyperlink" Target="http://dic.academic.ru/dic.nsf/bse/156379" TargetMode="External"/><Relationship Id="rId33" Type="http://schemas.openxmlformats.org/officeDocument/2006/relationships/hyperlink" Target="http://dic.academic.ru/dic.nsf/sea/6015" TargetMode="External"/><Relationship Id="rId38" Type="http://schemas.openxmlformats.org/officeDocument/2006/relationships/hyperlink" Target="http://base.garant.ru/12164247/2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stroitel/8553" TargetMode="External"/><Relationship Id="rId20" Type="http://schemas.openxmlformats.org/officeDocument/2006/relationships/hyperlink" Target="http://official.academic.ru/4663/%D0%93%D0%BE%D1%81%D1%83%D0%B4%D0%B0%D1%80%D1%81%D1%82%D0%B2%D0%B5%D0%BD%D0%BD%D1%8B%D0%B9_%D0%B7%D0%B5%D0%BC%D0%B5%D0%BB%D1%8C%D0%BD%D1%8B%D0%B9_%D0%BD%D0%B0%D0%B4%D0%B7%D0%BE%D1%80" TargetMode="External"/><Relationship Id="rId29" Type="http://schemas.openxmlformats.org/officeDocument/2006/relationships/hyperlink" Target="http://base.garant.ru/12124624/1/" TargetMode="External"/><Relationship Id="rId41" Type="http://schemas.openxmlformats.org/officeDocument/2006/relationships/hyperlink" Target="http://base.garant.ru/195059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stroitel/3685" TargetMode="External"/><Relationship Id="rId24" Type="http://schemas.openxmlformats.org/officeDocument/2006/relationships/hyperlink" Target="http://base.garant.ru/12125267/1/" TargetMode="External"/><Relationship Id="rId32" Type="http://schemas.openxmlformats.org/officeDocument/2006/relationships/hyperlink" Target="http://business_thesaurus.academic.ru/10097/%D0%BF%D1%80%D0%B8%D0%B2%D0%BB%D0%B5%D1%87%D0%B5%D0%BD%D0%B8%D0%B5" TargetMode="External"/><Relationship Id="rId37" Type="http://schemas.openxmlformats.org/officeDocument/2006/relationships/hyperlink" Target="http://dic.academic.ru/dic.nsf/fin_enc/28901" TargetMode="External"/><Relationship Id="rId40" Type="http://schemas.openxmlformats.org/officeDocument/2006/relationships/hyperlink" Target="http://sociology_dictionary.academic.ru/5048/%D0%9F%D0%9E%D0%A1%D0%9B%D0%95%D0%94%D0%9E%D0%92%D0%90%D0%A2%D0%95%D0%9B%D0%AC%D0%9D%D0%9E%D0%A1%D0%A2%D0%AC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7/1/" TargetMode="External"/><Relationship Id="rId23" Type="http://schemas.openxmlformats.org/officeDocument/2006/relationships/hyperlink" Target="http://base.garant.ru/12124624/1/" TargetMode="External"/><Relationship Id="rId28" Type="http://schemas.openxmlformats.org/officeDocument/2006/relationships/hyperlink" Target="http://veterinary.academic.ru/3478/%D0%9E%D0%A0%D0%93%D0%90%D0%9D" TargetMode="External"/><Relationship Id="rId36" Type="http://schemas.openxmlformats.org/officeDocument/2006/relationships/hyperlink" Target="http://dic.academic.ru/dic.nsf/natural_science/7459" TargetMode="External"/><Relationship Id="rId10" Type="http://schemas.openxmlformats.org/officeDocument/2006/relationships/hyperlink" Target="http://power_politics.academic.ru/593/%D0%9E%D0%A2%D0%9D%D0%9E%D0%A8%D0%95%D0%9D%D0%98%D0%AF" TargetMode="External"/><Relationship Id="rId19" Type="http://schemas.openxmlformats.org/officeDocument/2006/relationships/hyperlink" Target="http://base.garant.ru/70835646/" TargetMode="External"/><Relationship Id="rId31" Type="http://schemas.openxmlformats.org/officeDocument/2006/relationships/hyperlink" Target="http://taxation.academic.ru/7/%D0%90%D0%94%D0%9C%D0%98%D0%9D%D0%98%D0%A1%D0%A2%D0%A0%D0%90%D0%A2%D0%98%D0%92%D0%9D%D0%90%D0%AF_%D0%9E%D0%A2%D0%92%D0%95%D0%A2%D0%A1%D0%A2%D0%92%D0%95%D0%9D%D0%9D%D0%9E%D0%A1%D0%A2%D0%AC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usiness_thesaurus.academic.ru/5839/%D0%BD%D0%B0%D1%81%D1%82%D0%BE%D1%8F%D1%89%D0%B8%D0%B9" TargetMode="External"/><Relationship Id="rId14" Type="http://schemas.openxmlformats.org/officeDocument/2006/relationships/hyperlink" Target="http://social_work.academic.ru/342/%D0%9D%D0%B0%D1%80%D1%83%D1%88%D0%B5%D0%BD%D0%B8%D0%B5" TargetMode="External"/><Relationship Id="rId22" Type="http://schemas.openxmlformats.org/officeDocument/2006/relationships/hyperlink" Target="http://base.garant.ru/12164247/" TargetMode="External"/><Relationship Id="rId27" Type="http://schemas.openxmlformats.org/officeDocument/2006/relationships/hyperlink" Target="http://dic.academic.ru/dic.nsf/lower/14577" TargetMode="External"/><Relationship Id="rId30" Type="http://schemas.openxmlformats.org/officeDocument/2006/relationships/hyperlink" Target="http://base.garant.ru/9902972/" TargetMode="External"/><Relationship Id="rId35" Type="http://schemas.openxmlformats.org/officeDocument/2006/relationships/hyperlink" Target="http://customs_business.academic.ru/145/%D0%9B%D0%98%D0%A6%D0%90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9192</Characters>
  <Application>Microsoft Office Word</Application>
  <DocSecurity>0</DocSecurity>
  <Lines>76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Совет МО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Koskin-MS</dc:creator>
  <cp:keywords/>
  <dc:description/>
  <cp:lastModifiedBy>User</cp:lastModifiedBy>
  <cp:revision>2</cp:revision>
  <cp:lastPrinted>2008-05-04T09:15:00Z</cp:lastPrinted>
  <dcterms:created xsi:type="dcterms:W3CDTF">2016-03-29T07:51:00Z</dcterms:created>
  <dcterms:modified xsi:type="dcterms:W3CDTF">2016-03-29T07:51:00Z</dcterms:modified>
</cp:coreProperties>
</file>