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8F" w:rsidRDefault="0072028F" w:rsidP="00131A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461D" w:rsidRPr="00131A5F" w:rsidRDefault="0041461D" w:rsidP="00131A5F">
      <w:pPr>
        <w:jc w:val="center"/>
        <w:rPr>
          <w:rFonts w:ascii="Times New Roman" w:hAnsi="Times New Roman"/>
          <w:i/>
          <w:sz w:val="28"/>
          <w:szCs w:val="28"/>
        </w:rPr>
      </w:pPr>
      <w:r w:rsidRPr="00131A5F">
        <w:rPr>
          <w:rFonts w:ascii="Times New Roman" w:hAnsi="Times New Roman"/>
          <w:b/>
          <w:sz w:val="28"/>
          <w:szCs w:val="28"/>
        </w:rPr>
        <w:t>Паспорт общественно зна</w:t>
      </w:r>
      <w:r w:rsidR="0072028F">
        <w:rPr>
          <w:rFonts w:ascii="Times New Roman" w:hAnsi="Times New Roman"/>
          <w:b/>
          <w:sz w:val="28"/>
          <w:szCs w:val="28"/>
        </w:rPr>
        <w:t xml:space="preserve">чимого некоммерческого проекта </w:t>
      </w:r>
      <w:r w:rsidR="00EA48EF">
        <w:rPr>
          <w:rFonts w:ascii="Times New Roman" w:hAnsi="Times New Roman"/>
          <w:b/>
          <w:sz w:val="28"/>
          <w:szCs w:val="28"/>
        </w:rPr>
        <w:t>«</w:t>
      </w:r>
      <w:r w:rsidR="0072028F">
        <w:rPr>
          <w:rFonts w:ascii="Times New Roman" w:hAnsi="Times New Roman"/>
          <w:b/>
          <w:sz w:val="28"/>
          <w:szCs w:val="28"/>
        </w:rPr>
        <w:t>Обустройств</w:t>
      </w:r>
      <w:r w:rsidR="00EA48EF">
        <w:rPr>
          <w:rFonts w:ascii="Times New Roman" w:hAnsi="Times New Roman"/>
          <w:b/>
          <w:sz w:val="28"/>
          <w:szCs w:val="28"/>
        </w:rPr>
        <w:t>о</w:t>
      </w:r>
      <w:r w:rsidR="0072028F">
        <w:rPr>
          <w:rFonts w:ascii="Times New Roman" w:hAnsi="Times New Roman"/>
          <w:b/>
          <w:sz w:val="28"/>
          <w:szCs w:val="28"/>
        </w:rPr>
        <w:t xml:space="preserve"> </w:t>
      </w:r>
      <w:r w:rsidR="00750913">
        <w:rPr>
          <w:rFonts w:ascii="Times New Roman" w:hAnsi="Times New Roman"/>
          <w:b/>
          <w:sz w:val="28"/>
          <w:szCs w:val="28"/>
        </w:rPr>
        <w:t xml:space="preserve">территории стадиона </w:t>
      </w:r>
      <w:r w:rsidR="0072028F">
        <w:rPr>
          <w:rFonts w:ascii="Times New Roman" w:hAnsi="Times New Roman"/>
          <w:b/>
          <w:sz w:val="28"/>
          <w:szCs w:val="28"/>
        </w:rPr>
        <w:t xml:space="preserve"> </w:t>
      </w:r>
      <w:r w:rsidRPr="00131A5F">
        <w:rPr>
          <w:rFonts w:ascii="Times New Roman" w:hAnsi="Times New Roman"/>
          <w:b/>
          <w:sz w:val="28"/>
          <w:szCs w:val="28"/>
        </w:rPr>
        <w:t>в х. Красный Октябрь</w:t>
      </w:r>
      <w:r w:rsidR="00EA48EF">
        <w:rPr>
          <w:rFonts w:ascii="Times New Roman" w:hAnsi="Times New Roman"/>
          <w:b/>
          <w:sz w:val="28"/>
          <w:szCs w:val="28"/>
        </w:rPr>
        <w:t xml:space="preserve">» </w:t>
      </w:r>
      <w:r w:rsidRPr="00131A5F">
        <w:rPr>
          <w:rFonts w:ascii="Times New Roman" w:hAnsi="Times New Roman"/>
          <w:b/>
          <w:sz w:val="28"/>
          <w:szCs w:val="28"/>
        </w:rPr>
        <w:t xml:space="preserve"> Краснооктябрьского сельского поселения Веселовского района</w:t>
      </w:r>
    </w:p>
    <w:p w:rsidR="0041461D" w:rsidRPr="00131A5F" w:rsidRDefault="0041461D" w:rsidP="00131A5F">
      <w:pPr>
        <w:rPr>
          <w:rFonts w:ascii="Times New Roman" w:hAnsi="Times New Roman"/>
          <w:sz w:val="28"/>
          <w:szCs w:val="28"/>
        </w:rPr>
      </w:pPr>
    </w:p>
    <w:p w:rsidR="0041461D" w:rsidRPr="00131A5F" w:rsidRDefault="0041461D" w:rsidP="00131A5F">
      <w:pPr>
        <w:numPr>
          <w:ilvl w:val="0"/>
          <w:numId w:val="1"/>
        </w:numPr>
        <w:rPr>
          <w:rFonts w:ascii="Times New Roman" w:hAnsi="Times New Roman"/>
          <w:b/>
          <w:iCs/>
          <w:sz w:val="28"/>
          <w:szCs w:val="28"/>
        </w:rPr>
      </w:pPr>
      <w:r w:rsidRPr="00131A5F">
        <w:rPr>
          <w:rFonts w:ascii="Times New Roman" w:hAnsi="Times New Roman"/>
          <w:b/>
          <w:iCs/>
          <w:sz w:val="28"/>
          <w:szCs w:val="28"/>
        </w:rPr>
        <w:t>Общая характеристика проекта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6"/>
        <w:gridCol w:w="3960"/>
      </w:tblGrid>
      <w:tr w:rsidR="0041461D" w:rsidRPr="00F044F2" w:rsidTr="00772E09">
        <w:tc>
          <w:tcPr>
            <w:tcW w:w="5646" w:type="dxa"/>
          </w:tcPr>
          <w:p w:rsidR="0041461D" w:rsidRPr="00F044F2" w:rsidRDefault="0041461D" w:rsidP="007C7FB7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3960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Создание и обустройство зон</w:t>
            </w:r>
          </w:p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отдыха, спортивно-оздоровительных площадок</w:t>
            </w: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3960" w:type="dxa"/>
          </w:tcPr>
          <w:p w:rsidR="0041461D" w:rsidRPr="00F044F2" w:rsidRDefault="0041461D" w:rsidP="00EA48E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 xml:space="preserve">Обустройство </w:t>
            </w:r>
            <w:r w:rsidR="00EA48EF">
              <w:rPr>
                <w:rFonts w:ascii="Times New Roman" w:hAnsi="Times New Roman"/>
                <w:sz w:val="28"/>
                <w:szCs w:val="28"/>
              </w:rPr>
              <w:t>территории стадиона</w:t>
            </w:r>
            <w:r w:rsidRPr="00F044F2">
              <w:rPr>
                <w:rFonts w:ascii="Times New Roman" w:hAnsi="Times New Roman"/>
                <w:sz w:val="28"/>
                <w:szCs w:val="28"/>
              </w:rPr>
              <w:t xml:space="preserve"> в х. Красный Октябрь Веселовского района Ростовской области</w:t>
            </w: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960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 xml:space="preserve">Площадь, на которой реализуется проект, </w:t>
            </w:r>
            <w:proofErr w:type="spellStart"/>
            <w:r w:rsidRPr="00F044F2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044F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3960" w:type="dxa"/>
          </w:tcPr>
          <w:p w:rsidR="0041461D" w:rsidRPr="00F044F2" w:rsidRDefault="0041461D" w:rsidP="00C644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9830</w:t>
            </w:r>
            <w:r w:rsidRPr="00F044F2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proofErr w:type="spellStart"/>
            <w:r w:rsidRPr="00F044F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F044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3960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 xml:space="preserve">Цель: Формирование ценностно-мотивационного отношения населения к личной физической культуре и ЗОЖ </w:t>
            </w:r>
          </w:p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1).Создание условий для занятий спортом сельского населения;</w:t>
            </w:r>
          </w:p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2) Формирование общей культуры, организация содержательного досуга, ценностного отношения к своему здоровью и здоровому образу жизни.</w:t>
            </w:r>
          </w:p>
          <w:p w:rsidR="0041461D" w:rsidRPr="00654B4F" w:rsidRDefault="0041461D" w:rsidP="00654B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B4F">
              <w:rPr>
                <w:rFonts w:ascii="Times New Roman" w:hAnsi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54B4F">
              <w:rPr>
                <w:rFonts w:ascii="Times New Roman" w:hAnsi="Times New Roman"/>
                <w:sz w:val="28"/>
                <w:szCs w:val="28"/>
                <w:lang w:eastAsia="ru-RU"/>
              </w:rPr>
              <w:t>роведение молодежных и детских специализированных спортивных мероприятий и т.д.;</w:t>
            </w:r>
          </w:p>
          <w:p w:rsidR="0041461D" w:rsidRPr="00654B4F" w:rsidRDefault="0041461D" w:rsidP="00654B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4B4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654B4F">
              <w:rPr>
                <w:rFonts w:ascii="Times New Roman" w:hAnsi="Times New Roman"/>
                <w:sz w:val="28"/>
                <w:szCs w:val="28"/>
                <w:lang w:eastAsia="ru-RU"/>
              </w:rPr>
              <w:t>одготовка к сдаче норм "Готов к труду и обороне" (ГТО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lastRenderedPageBreak/>
              <w:t>Инициатор проекта</w:t>
            </w:r>
          </w:p>
        </w:tc>
        <w:tc>
          <w:tcPr>
            <w:tcW w:w="3960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Жители  х. Красный Октябрь</w:t>
            </w: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Заявитель проекта</w:t>
            </w:r>
          </w:p>
        </w:tc>
        <w:tc>
          <w:tcPr>
            <w:tcW w:w="3960" w:type="dxa"/>
          </w:tcPr>
          <w:p w:rsidR="0041461D" w:rsidRPr="00F044F2" w:rsidRDefault="0041461D" w:rsidP="00E27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1461D" w:rsidRPr="00F044F2" w:rsidRDefault="0041461D" w:rsidP="00E27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Краснооктябрьского сельского</w:t>
            </w:r>
          </w:p>
          <w:p w:rsidR="0041461D" w:rsidRPr="00F044F2" w:rsidRDefault="0041461D" w:rsidP="00E27A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3960" w:type="dxa"/>
          </w:tcPr>
          <w:p w:rsidR="0041461D" w:rsidRPr="00F044F2" w:rsidRDefault="00DD380B" w:rsidP="00131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месяцев</w:t>
            </w: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Дата начала реализации проекта</w:t>
            </w:r>
          </w:p>
        </w:tc>
        <w:tc>
          <w:tcPr>
            <w:tcW w:w="3960" w:type="dxa"/>
          </w:tcPr>
          <w:p w:rsidR="0041461D" w:rsidRPr="00F044F2" w:rsidRDefault="0041461D" w:rsidP="00DD380B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01.0</w:t>
            </w:r>
            <w:r w:rsidR="00DD380B">
              <w:rPr>
                <w:rFonts w:ascii="Times New Roman" w:hAnsi="Times New Roman"/>
                <w:sz w:val="28"/>
                <w:szCs w:val="28"/>
              </w:rPr>
              <w:t>5</w:t>
            </w:r>
            <w:r w:rsidRPr="00F044F2">
              <w:rPr>
                <w:rFonts w:ascii="Times New Roman" w:hAnsi="Times New Roman"/>
                <w:sz w:val="28"/>
                <w:szCs w:val="28"/>
              </w:rPr>
              <w:t>.20</w:t>
            </w:r>
            <w:r w:rsidR="00B00939">
              <w:rPr>
                <w:rFonts w:ascii="Times New Roman" w:hAnsi="Times New Roman"/>
                <w:sz w:val="28"/>
                <w:szCs w:val="28"/>
              </w:rPr>
              <w:t>20</w:t>
            </w:r>
            <w:r w:rsidRPr="00F044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sz w:val="28"/>
                <w:szCs w:val="28"/>
              </w:rPr>
            </w:pPr>
            <w:r w:rsidRPr="00F044F2">
              <w:rPr>
                <w:rFonts w:ascii="Times New Roman" w:hAnsi="Times New Roman"/>
                <w:sz w:val="28"/>
                <w:szCs w:val="28"/>
              </w:rPr>
              <w:t>Дата окончания реализации проекта</w:t>
            </w:r>
          </w:p>
        </w:tc>
        <w:tc>
          <w:tcPr>
            <w:tcW w:w="3960" w:type="dxa"/>
          </w:tcPr>
          <w:p w:rsidR="0041461D" w:rsidRPr="00F044F2" w:rsidRDefault="002B3AD2" w:rsidP="002B3A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</w:t>
            </w:r>
            <w:r w:rsidR="0041461D" w:rsidRPr="00F044F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1461D" w:rsidRPr="00F044F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1461D" w:rsidRPr="00F044F2" w:rsidTr="00772E09">
        <w:tc>
          <w:tcPr>
            <w:tcW w:w="5646" w:type="dxa"/>
          </w:tcPr>
          <w:p w:rsidR="0041461D" w:rsidRPr="00F044F2" w:rsidRDefault="0041461D" w:rsidP="00131A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44F2">
              <w:rPr>
                <w:rFonts w:ascii="Times New Roman" w:hAnsi="Times New Roman"/>
                <w:b/>
                <w:sz w:val="28"/>
                <w:szCs w:val="28"/>
              </w:rPr>
              <w:t>Общие расходы по проекту, тыс. рублей:</w:t>
            </w:r>
          </w:p>
        </w:tc>
        <w:tc>
          <w:tcPr>
            <w:tcW w:w="3960" w:type="dxa"/>
          </w:tcPr>
          <w:p w:rsidR="0041461D" w:rsidRPr="00F044F2" w:rsidRDefault="0041461D" w:rsidP="002D74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44F2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2D7455">
              <w:rPr>
                <w:rFonts w:ascii="Times New Roman" w:hAnsi="Times New Roman"/>
                <w:b/>
                <w:sz w:val="28"/>
                <w:szCs w:val="28"/>
              </w:rPr>
              <w:t>2000,0</w:t>
            </w:r>
            <w:r w:rsidRPr="00F044F2">
              <w:rPr>
                <w:rFonts w:ascii="Times New Roman" w:hAnsi="Times New Roman"/>
                <w:b/>
                <w:sz w:val="28"/>
                <w:szCs w:val="28"/>
              </w:rPr>
              <w:t xml:space="preserve">  тыс. руб.</w:t>
            </w:r>
          </w:p>
        </w:tc>
      </w:tr>
    </w:tbl>
    <w:p w:rsidR="0041461D" w:rsidRDefault="0041461D" w:rsidP="000D1D7B">
      <w:pPr>
        <w:rPr>
          <w:rFonts w:ascii="Times New Roman" w:hAnsi="Times New Roman"/>
          <w:b/>
          <w:bCs/>
          <w:sz w:val="28"/>
          <w:szCs w:val="28"/>
        </w:rPr>
      </w:pPr>
    </w:p>
    <w:p w:rsidR="0041461D" w:rsidRDefault="0041461D" w:rsidP="000D1D7B">
      <w:pPr>
        <w:rPr>
          <w:rFonts w:ascii="Times New Roman" w:hAnsi="Times New Roman"/>
          <w:b/>
          <w:bCs/>
          <w:sz w:val="28"/>
          <w:szCs w:val="28"/>
        </w:rPr>
      </w:pPr>
    </w:p>
    <w:p w:rsidR="0041461D" w:rsidRPr="000D1D7B" w:rsidRDefault="0041461D" w:rsidP="000D1D7B">
      <w:pPr>
        <w:rPr>
          <w:rFonts w:ascii="Times New Roman" w:hAnsi="Times New Roman"/>
          <w:sz w:val="28"/>
          <w:szCs w:val="28"/>
        </w:rPr>
      </w:pPr>
      <w:r w:rsidRPr="000D1D7B">
        <w:rPr>
          <w:rFonts w:ascii="Times New Roman" w:hAnsi="Times New Roman"/>
          <w:b/>
          <w:bCs/>
          <w:sz w:val="28"/>
          <w:szCs w:val="28"/>
        </w:rPr>
        <w:t xml:space="preserve">География проекта: </w:t>
      </w:r>
      <w:r w:rsidR="00A75DE7" w:rsidRPr="00A75DE7">
        <w:rPr>
          <w:rFonts w:ascii="Times New Roman" w:hAnsi="Times New Roman"/>
          <w:sz w:val="28"/>
          <w:szCs w:val="28"/>
        </w:rPr>
        <w:t>Обустройство территории стадиона в х. Красный Октябрь Веселовского района Ростовской области</w:t>
      </w:r>
    </w:p>
    <w:p w:rsidR="0041461D" w:rsidRPr="000D1D7B" w:rsidRDefault="0041461D" w:rsidP="000D1D7B">
      <w:pPr>
        <w:rPr>
          <w:rFonts w:ascii="Times New Roman" w:hAnsi="Times New Roman"/>
          <w:sz w:val="28"/>
          <w:szCs w:val="28"/>
        </w:rPr>
      </w:pPr>
      <w:r w:rsidRPr="000D1D7B">
        <w:rPr>
          <w:rFonts w:ascii="Times New Roman" w:hAnsi="Times New Roman"/>
          <w:b/>
          <w:bCs/>
          <w:sz w:val="28"/>
          <w:szCs w:val="28"/>
        </w:rPr>
        <w:t>Целевая группа проекта:</w:t>
      </w:r>
      <w:r w:rsidRPr="000D1D7B">
        <w:rPr>
          <w:rFonts w:ascii="Times New Roman" w:hAnsi="Times New Roman"/>
          <w:sz w:val="28"/>
          <w:szCs w:val="28"/>
        </w:rPr>
        <w:t xml:space="preserve"> Дети и подростки, студенческая молодежь, взрослое население, проживающее на территории </w:t>
      </w:r>
      <w:r>
        <w:rPr>
          <w:rFonts w:ascii="Times New Roman" w:hAnsi="Times New Roman"/>
          <w:sz w:val="28"/>
          <w:szCs w:val="28"/>
        </w:rPr>
        <w:t xml:space="preserve"> х. Красный Октябрь</w:t>
      </w:r>
      <w:r w:rsidRPr="000D1D7B">
        <w:rPr>
          <w:rFonts w:ascii="Times New Roman" w:hAnsi="Times New Roman"/>
          <w:sz w:val="28"/>
          <w:szCs w:val="28"/>
        </w:rPr>
        <w:t>, в том числе дети, попавшие в трудную жизненную ситуацию, состоящие на учете в комиссии по делам несовершеннолетних и защите их прав.</w:t>
      </w:r>
    </w:p>
    <w:p w:rsidR="0041461D" w:rsidRPr="000D1D7B" w:rsidRDefault="0041461D" w:rsidP="000D1D7B">
      <w:pPr>
        <w:rPr>
          <w:rFonts w:ascii="Times New Roman" w:hAnsi="Times New Roman"/>
          <w:sz w:val="28"/>
          <w:szCs w:val="28"/>
        </w:rPr>
      </w:pPr>
      <w:r w:rsidRPr="000D1D7B">
        <w:rPr>
          <w:rFonts w:ascii="Times New Roman" w:hAnsi="Times New Roman"/>
          <w:b/>
          <w:bCs/>
          <w:sz w:val="28"/>
          <w:szCs w:val="28"/>
        </w:rPr>
        <w:t>Постановка проблемы/определение потребности</w:t>
      </w:r>
      <w:r w:rsidR="001672A7">
        <w:rPr>
          <w:rFonts w:ascii="Times New Roman" w:hAnsi="Times New Roman"/>
          <w:b/>
          <w:bCs/>
          <w:sz w:val="28"/>
          <w:szCs w:val="28"/>
        </w:rPr>
        <w:t>:</w:t>
      </w:r>
    </w:p>
    <w:p w:rsidR="0041461D" w:rsidRPr="000D1D7B" w:rsidRDefault="0041461D" w:rsidP="000D1D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D1D7B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>
        <w:rPr>
          <w:rFonts w:ascii="Times New Roman" w:hAnsi="Times New Roman"/>
          <w:sz w:val="28"/>
          <w:szCs w:val="28"/>
        </w:rPr>
        <w:t xml:space="preserve">х. Красный Октябрь </w:t>
      </w:r>
      <w:r w:rsidRPr="000D1D7B">
        <w:rPr>
          <w:rFonts w:ascii="Times New Roman" w:hAnsi="Times New Roman"/>
          <w:sz w:val="28"/>
          <w:szCs w:val="28"/>
        </w:rPr>
        <w:t xml:space="preserve"> проживают </w:t>
      </w:r>
      <w:r>
        <w:rPr>
          <w:rFonts w:ascii="Times New Roman" w:hAnsi="Times New Roman"/>
          <w:b/>
          <w:bCs/>
          <w:sz w:val="28"/>
          <w:szCs w:val="28"/>
        </w:rPr>
        <w:t xml:space="preserve"> 1166</w:t>
      </w:r>
      <w:r w:rsidRPr="000D1D7B">
        <w:rPr>
          <w:rFonts w:ascii="Times New Roman" w:hAnsi="Times New Roman"/>
          <w:sz w:val="28"/>
          <w:szCs w:val="28"/>
        </w:rPr>
        <w:t xml:space="preserve"> человек: детей, подростков, взрослых; находится школа и дошкольное учреждение. Администрация нашего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D1D7B">
        <w:rPr>
          <w:rFonts w:ascii="Times New Roman" w:hAnsi="Times New Roman"/>
          <w:sz w:val="28"/>
          <w:szCs w:val="28"/>
        </w:rPr>
        <w:t xml:space="preserve"> уделяет большое внимание развитию спорта и оздоровлению населе</w:t>
      </w:r>
      <w:r>
        <w:rPr>
          <w:rFonts w:ascii="Times New Roman" w:hAnsi="Times New Roman"/>
          <w:sz w:val="28"/>
          <w:szCs w:val="28"/>
        </w:rPr>
        <w:t xml:space="preserve">ния, </w:t>
      </w:r>
      <w:r w:rsidRPr="000D1D7B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ю</w:t>
      </w:r>
      <w:r w:rsidRPr="000D1D7B">
        <w:rPr>
          <w:rFonts w:ascii="Times New Roman" w:hAnsi="Times New Roman"/>
          <w:sz w:val="28"/>
          <w:szCs w:val="28"/>
        </w:rPr>
        <w:t xml:space="preserve"> здорового образа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D7B">
        <w:rPr>
          <w:rFonts w:ascii="Times New Roman" w:hAnsi="Times New Roman"/>
          <w:sz w:val="28"/>
          <w:szCs w:val="28"/>
        </w:rPr>
        <w:t xml:space="preserve"> </w:t>
      </w:r>
      <w:r w:rsidRPr="003C753E">
        <w:rPr>
          <w:rFonts w:ascii="Times New Roman" w:hAnsi="Times New Roman"/>
          <w:sz w:val="28"/>
          <w:szCs w:val="28"/>
        </w:rPr>
        <w:t xml:space="preserve">В местной школе обучаются ребята из </w:t>
      </w:r>
      <w:r>
        <w:rPr>
          <w:rFonts w:ascii="Times New Roman" w:hAnsi="Times New Roman"/>
          <w:sz w:val="28"/>
          <w:szCs w:val="28"/>
        </w:rPr>
        <w:t>пяти</w:t>
      </w:r>
      <w:r w:rsidRPr="003C753E">
        <w:rPr>
          <w:rFonts w:ascii="Times New Roman" w:hAnsi="Times New Roman"/>
          <w:sz w:val="28"/>
          <w:szCs w:val="28"/>
        </w:rPr>
        <w:t xml:space="preserve"> хуторов: </w:t>
      </w:r>
      <w:r>
        <w:rPr>
          <w:rFonts w:ascii="Times New Roman" w:hAnsi="Times New Roman"/>
          <w:sz w:val="28"/>
          <w:szCs w:val="28"/>
        </w:rPr>
        <w:t xml:space="preserve">Красный Октябрь, </w:t>
      </w:r>
      <w:r w:rsidRPr="003C753E">
        <w:rPr>
          <w:rFonts w:ascii="Times New Roman" w:hAnsi="Times New Roman"/>
          <w:sz w:val="28"/>
          <w:szCs w:val="28"/>
        </w:rPr>
        <w:t xml:space="preserve">Казачий, Прогресс, Показатель, Красный </w:t>
      </w:r>
      <w:proofErr w:type="spellStart"/>
      <w:r w:rsidRPr="003C753E">
        <w:rPr>
          <w:rFonts w:ascii="Times New Roman" w:hAnsi="Times New Roman"/>
          <w:sz w:val="28"/>
          <w:szCs w:val="28"/>
        </w:rPr>
        <w:t>Маныч</w:t>
      </w:r>
      <w:proofErr w:type="spellEnd"/>
      <w:r w:rsidRPr="003C753E">
        <w:rPr>
          <w:rFonts w:ascii="Times New Roman" w:hAnsi="Times New Roman"/>
          <w:sz w:val="28"/>
          <w:szCs w:val="28"/>
        </w:rPr>
        <w:t xml:space="preserve">  (206</w:t>
      </w:r>
      <w:r w:rsidR="00A75DE7">
        <w:rPr>
          <w:rFonts w:ascii="Times New Roman" w:hAnsi="Times New Roman"/>
          <w:sz w:val="28"/>
          <w:szCs w:val="28"/>
        </w:rPr>
        <w:t xml:space="preserve"> </w:t>
      </w:r>
      <w:r w:rsidRPr="003C753E">
        <w:rPr>
          <w:rFonts w:ascii="Times New Roman" w:hAnsi="Times New Roman"/>
          <w:sz w:val="28"/>
          <w:szCs w:val="28"/>
        </w:rPr>
        <w:t>чел.) Школьники принимают участие во всех спортивных соревнованиях района и добиваются успеха</w:t>
      </w:r>
      <w:r w:rsidR="00E27A37">
        <w:rPr>
          <w:rFonts w:ascii="Times New Roman" w:hAnsi="Times New Roman"/>
          <w:sz w:val="28"/>
          <w:szCs w:val="28"/>
        </w:rPr>
        <w:t xml:space="preserve">. В х. Красный Октябрь проживает выдающийся спортсмен Многократный Чемпион , Рекордсмен Мира, пятикратный рекордсмен книги рекордов Гиннеса, награжденный орденами Звезда героя, Международный крест Золотая гиря, международный орден </w:t>
      </w:r>
      <w:proofErr w:type="spellStart"/>
      <w:r w:rsidR="00E27A37">
        <w:rPr>
          <w:rFonts w:ascii="Times New Roman" w:hAnsi="Times New Roman"/>
          <w:sz w:val="28"/>
          <w:szCs w:val="28"/>
        </w:rPr>
        <w:t>Крылатова</w:t>
      </w:r>
      <w:proofErr w:type="spellEnd"/>
      <w:r w:rsidR="00E27A37">
        <w:rPr>
          <w:rFonts w:ascii="Times New Roman" w:hAnsi="Times New Roman"/>
          <w:sz w:val="28"/>
          <w:szCs w:val="28"/>
        </w:rPr>
        <w:t xml:space="preserve"> льва, медалью</w:t>
      </w:r>
      <w:proofErr w:type="gramStart"/>
      <w:r w:rsidR="00E27A37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="00E27A37">
        <w:rPr>
          <w:rFonts w:ascii="Times New Roman" w:hAnsi="Times New Roman"/>
          <w:sz w:val="28"/>
          <w:szCs w:val="28"/>
        </w:rPr>
        <w:t xml:space="preserve">а вклад в развитие образования, обладатель престижных высоких достижений в чемпионатах России, Европы, Азии и Мира П.Н. Волков. Петр Николаевич преподает  в </w:t>
      </w:r>
      <w:proofErr w:type="spellStart"/>
      <w:r w:rsidR="00E27A37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="00E27A37">
        <w:rPr>
          <w:rFonts w:ascii="Times New Roman" w:hAnsi="Times New Roman"/>
          <w:sz w:val="28"/>
          <w:szCs w:val="28"/>
        </w:rPr>
        <w:t xml:space="preserve"> СОШ  </w:t>
      </w:r>
      <w:proofErr w:type="spellStart"/>
      <w:r w:rsidR="00E27A37">
        <w:rPr>
          <w:rFonts w:ascii="Times New Roman" w:hAnsi="Times New Roman"/>
          <w:sz w:val="28"/>
          <w:szCs w:val="28"/>
        </w:rPr>
        <w:t>гирьевой</w:t>
      </w:r>
      <w:proofErr w:type="spellEnd"/>
      <w:r w:rsidR="00E27A37">
        <w:rPr>
          <w:rFonts w:ascii="Times New Roman" w:hAnsi="Times New Roman"/>
          <w:sz w:val="28"/>
          <w:szCs w:val="28"/>
        </w:rPr>
        <w:t xml:space="preserve">  спорт. Его воспитанники </w:t>
      </w:r>
      <w:r w:rsidR="00E27A37">
        <w:rPr>
          <w:rFonts w:ascii="Times New Roman" w:hAnsi="Times New Roman"/>
          <w:sz w:val="28"/>
          <w:szCs w:val="28"/>
        </w:rPr>
        <w:lastRenderedPageBreak/>
        <w:t xml:space="preserve">ежегодно становятся чемпионами. </w:t>
      </w:r>
      <w:r w:rsidR="00E46513">
        <w:rPr>
          <w:rFonts w:ascii="Times New Roman" w:hAnsi="Times New Roman"/>
          <w:sz w:val="28"/>
          <w:szCs w:val="28"/>
        </w:rPr>
        <w:t xml:space="preserve">Ежегодно </w:t>
      </w:r>
      <w:r w:rsidR="00E27A37">
        <w:rPr>
          <w:rFonts w:ascii="Times New Roman" w:hAnsi="Times New Roman"/>
          <w:sz w:val="28"/>
          <w:szCs w:val="28"/>
        </w:rPr>
        <w:t xml:space="preserve">  воспитанник</w:t>
      </w:r>
      <w:r w:rsidR="00E46513">
        <w:rPr>
          <w:rFonts w:ascii="Times New Roman" w:hAnsi="Times New Roman"/>
          <w:sz w:val="28"/>
          <w:szCs w:val="28"/>
        </w:rPr>
        <w:t>и</w:t>
      </w:r>
      <w:r w:rsidR="00E27A37">
        <w:rPr>
          <w:rFonts w:ascii="Times New Roman" w:hAnsi="Times New Roman"/>
          <w:sz w:val="28"/>
          <w:szCs w:val="28"/>
        </w:rPr>
        <w:t xml:space="preserve"> Волкова П.Н.  </w:t>
      </w:r>
      <w:r w:rsidR="004F62B8">
        <w:rPr>
          <w:rFonts w:ascii="Times New Roman" w:hAnsi="Times New Roman"/>
          <w:sz w:val="28"/>
          <w:szCs w:val="28"/>
        </w:rPr>
        <w:t xml:space="preserve">на </w:t>
      </w:r>
      <w:r w:rsidR="004F62B8">
        <w:rPr>
          <w:rFonts w:ascii="Times New Roman" w:hAnsi="Times New Roman"/>
          <w:sz w:val="28"/>
          <w:szCs w:val="28"/>
          <w:lang w:val="en-US"/>
        </w:rPr>
        <w:t>III</w:t>
      </w:r>
      <w:r w:rsidR="004F62B8">
        <w:rPr>
          <w:rFonts w:ascii="Times New Roman" w:hAnsi="Times New Roman"/>
          <w:sz w:val="28"/>
          <w:szCs w:val="28"/>
        </w:rPr>
        <w:t xml:space="preserve"> Всемирной олимпиаде по гиревому спорту</w:t>
      </w:r>
      <w:r w:rsidR="00E46513">
        <w:rPr>
          <w:rFonts w:ascii="Times New Roman" w:hAnsi="Times New Roman"/>
          <w:sz w:val="28"/>
          <w:szCs w:val="28"/>
        </w:rPr>
        <w:t>,</w:t>
      </w:r>
      <w:r w:rsidR="004F62B8">
        <w:rPr>
          <w:rFonts w:ascii="Times New Roman" w:hAnsi="Times New Roman"/>
          <w:sz w:val="28"/>
          <w:szCs w:val="28"/>
        </w:rPr>
        <w:t xml:space="preserve"> на турнир</w:t>
      </w:r>
      <w:r w:rsidR="00E46513">
        <w:rPr>
          <w:rFonts w:ascii="Times New Roman" w:hAnsi="Times New Roman"/>
          <w:sz w:val="28"/>
          <w:szCs w:val="28"/>
        </w:rPr>
        <w:t>ах</w:t>
      </w:r>
      <w:r w:rsidR="004F62B8">
        <w:rPr>
          <w:rFonts w:ascii="Times New Roman" w:hAnsi="Times New Roman"/>
          <w:sz w:val="28"/>
          <w:szCs w:val="28"/>
        </w:rPr>
        <w:t xml:space="preserve"> Олимпиады, на турнир</w:t>
      </w:r>
      <w:r w:rsidR="00E46513">
        <w:rPr>
          <w:rFonts w:ascii="Times New Roman" w:hAnsi="Times New Roman"/>
          <w:sz w:val="28"/>
          <w:szCs w:val="28"/>
        </w:rPr>
        <w:t>ах</w:t>
      </w:r>
      <w:r w:rsidR="004F62B8">
        <w:rPr>
          <w:rFonts w:ascii="Times New Roman" w:hAnsi="Times New Roman"/>
          <w:sz w:val="28"/>
          <w:szCs w:val="28"/>
        </w:rPr>
        <w:t xml:space="preserve"> Мира, на турнир</w:t>
      </w:r>
      <w:r w:rsidR="00E46513">
        <w:rPr>
          <w:rFonts w:ascii="Times New Roman" w:hAnsi="Times New Roman"/>
          <w:sz w:val="28"/>
          <w:szCs w:val="28"/>
        </w:rPr>
        <w:t>ах</w:t>
      </w:r>
      <w:r w:rsidR="004F62B8">
        <w:rPr>
          <w:rFonts w:ascii="Times New Roman" w:hAnsi="Times New Roman"/>
          <w:sz w:val="28"/>
          <w:szCs w:val="28"/>
        </w:rPr>
        <w:t xml:space="preserve"> Европы</w:t>
      </w:r>
      <w:r w:rsidR="00E46513">
        <w:rPr>
          <w:rFonts w:ascii="Times New Roman" w:hAnsi="Times New Roman"/>
          <w:sz w:val="28"/>
          <w:szCs w:val="28"/>
        </w:rPr>
        <w:t xml:space="preserve"> занимают призовые места</w:t>
      </w:r>
      <w:r w:rsidR="004F62B8">
        <w:rPr>
          <w:rFonts w:ascii="Times New Roman" w:hAnsi="Times New Roman"/>
          <w:sz w:val="28"/>
          <w:szCs w:val="28"/>
        </w:rPr>
        <w:t>. Для достижения таких высоких результатов необходимы условия для занятий спортом,</w:t>
      </w:r>
      <w:r w:rsidRPr="003C753E">
        <w:rPr>
          <w:rFonts w:ascii="Times New Roman" w:hAnsi="Times New Roman"/>
          <w:sz w:val="28"/>
          <w:szCs w:val="28"/>
        </w:rPr>
        <w:t xml:space="preserve"> но</w:t>
      </w:r>
      <w:r w:rsidR="004F62B8">
        <w:rPr>
          <w:rFonts w:ascii="Times New Roman" w:hAnsi="Times New Roman"/>
          <w:sz w:val="28"/>
          <w:szCs w:val="28"/>
        </w:rPr>
        <w:t xml:space="preserve">, к </w:t>
      </w:r>
      <w:proofErr w:type="gramStart"/>
      <w:r w:rsidR="004F62B8">
        <w:rPr>
          <w:rFonts w:ascii="Times New Roman" w:hAnsi="Times New Roman"/>
          <w:sz w:val="28"/>
          <w:szCs w:val="28"/>
        </w:rPr>
        <w:t>сожалению</w:t>
      </w:r>
      <w:proofErr w:type="gramEnd"/>
      <w:r w:rsidR="004F62B8">
        <w:rPr>
          <w:rFonts w:ascii="Times New Roman" w:hAnsi="Times New Roman"/>
          <w:sz w:val="28"/>
          <w:szCs w:val="28"/>
        </w:rPr>
        <w:t xml:space="preserve"> в х.</w:t>
      </w:r>
      <w:r w:rsidR="00E46513">
        <w:rPr>
          <w:rFonts w:ascii="Times New Roman" w:hAnsi="Times New Roman"/>
          <w:sz w:val="28"/>
          <w:szCs w:val="28"/>
        </w:rPr>
        <w:t xml:space="preserve"> </w:t>
      </w:r>
      <w:r w:rsidR="004F62B8">
        <w:rPr>
          <w:rFonts w:ascii="Times New Roman" w:hAnsi="Times New Roman"/>
          <w:sz w:val="28"/>
          <w:szCs w:val="28"/>
        </w:rPr>
        <w:t xml:space="preserve">Красный Октябрь </w:t>
      </w:r>
      <w:r w:rsidRPr="003C753E">
        <w:rPr>
          <w:rFonts w:ascii="Times New Roman" w:hAnsi="Times New Roman"/>
          <w:sz w:val="28"/>
          <w:szCs w:val="28"/>
        </w:rPr>
        <w:t xml:space="preserve">спортзала, в котором можно подготовиться к соревнованиям, нет. </w:t>
      </w:r>
      <w:r>
        <w:rPr>
          <w:rFonts w:ascii="Times New Roman" w:hAnsi="Times New Roman"/>
          <w:sz w:val="28"/>
          <w:szCs w:val="28"/>
        </w:rPr>
        <w:t>М</w:t>
      </w:r>
      <w:r w:rsidRPr="000D1D7B">
        <w:rPr>
          <w:rFonts w:ascii="Times New Roman" w:hAnsi="Times New Roman"/>
          <w:sz w:val="28"/>
          <w:szCs w:val="28"/>
        </w:rPr>
        <w:t>ногие родители не могут создать благоприятные условия для полноценного физического развития и оздоровления своих детей и часть детей и подростков остаются незанятыми во внеурочное время, что может стать причиной совершения ими противоправных поступков, административных и уголовных правонарушений. Спортивные площадки - одна из эффективных и востребованных форм организации свободного времени населения. И они становятся популярнее с каждым годом. Организация спортивных площадок способствует созданию полноценных условий для занятий физической культур</w:t>
      </w:r>
      <w:r>
        <w:rPr>
          <w:rFonts w:ascii="Times New Roman" w:hAnsi="Times New Roman"/>
          <w:sz w:val="28"/>
          <w:szCs w:val="28"/>
        </w:rPr>
        <w:t>ой и спортом детей и подростков, а так же взрослого населения.</w:t>
      </w:r>
      <w:r w:rsidRPr="000D1D7B">
        <w:rPr>
          <w:rFonts w:ascii="Times New Roman" w:hAnsi="Times New Roman"/>
          <w:sz w:val="28"/>
          <w:szCs w:val="28"/>
        </w:rPr>
        <w:t xml:space="preserve"> Вовлекает </w:t>
      </w:r>
      <w:r w:rsidR="006C0525">
        <w:rPr>
          <w:rFonts w:ascii="Times New Roman" w:hAnsi="Times New Roman"/>
          <w:sz w:val="28"/>
          <w:szCs w:val="28"/>
        </w:rPr>
        <w:t>все возрастные группы населения</w:t>
      </w:r>
      <w:r w:rsidRPr="000D1D7B">
        <w:rPr>
          <w:rFonts w:ascii="Times New Roman" w:hAnsi="Times New Roman"/>
          <w:sz w:val="28"/>
          <w:szCs w:val="28"/>
        </w:rPr>
        <w:t xml:space="preserve"> в массовый спорт, способствует пропаганде здорового образа жизни и является действенной формой профилактики безнадзорности, вредных привычек в молодежной среде. В связи с этим необходимо задействовать наибольшее число детей и подростков на спортивных площадках, где они смогут заниматься бесплатно, в любое время любимым видом спорта, а также принимать участие </w:t>
      </w:r>
      <w:proofErr w:type="gramStart"/>
      <w:r w:rsidRPr="000D1D7B">
        <w:rPr>
          <w:rFonts w:ascii="Times New Roman" w:hAnsi="Times New Roman"/>
          <w:sz w:val="28"/>
          <w:szCs w:val="28"/>
        </w:rPr>
        <w:t>в</w:t>
      </w:r>
      <w:proofErr w:type="gramEnd"/>
      <w:r w:rsidRPr="000D1D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1D7B">
        <w:rPr>
          <w:rFonts w:ascii="Times New Roman" w:hAnsi="Times New Roman"/>
          <w:sz w:val="28"/>
          <w:szCs w:val="28"/>
        </w:rPr>
        <w:t>разного</w:t>
      </w:r>
      <w:proofErr w:type="gramEnd"/>
      <w:r w:rsidRPr="000D1D7B">
        <w:rPr>
          <w:rFonts w:ascii="Times New Roman" w:hAnsi="Times New Roman"/>
          <w:sz w:val="28"/>
          <w:szCs w:val="28"/>
        </w:rPr>
        <w:t xml:space="preserve"> рода сп</w:t>
      </w:r>
      <w:r>
        <w:rPr>
          <w:rFonts w:ascii="Times New Roman" w:hAnsi="Times New Roman"/>
          <w:sz w:val="28"/>
          <w:szCs w:val="28"/>
        </w:rPr>
        <w:t xml:space="preserve">ортивных соревнования, </w:t>
      </w:r>
      <w:r w:rsidRPr="000D1D7B">
        <w:rPr>
          <w:rFonts w:ascii="Times New Roman" w:hAnsi="Times New Roman"/>
          <w:sz w:val="28"/>
          <w:szCs w:val="28"/>
        </w:rPr>
        <w:t>мероприятиях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1D7B">
        <w:rPr>
          <w:rFonts w:ascii="Times New Roman" w:hAnsi="Times New Roman"/>
          <w:sz w:val="28"/>
          <w:szCs w:val="28"/>
        </w:rPr>
        <w:t xml:space="preserve">Учитывая вышеизложенное, реализация проекта позволит повысить духовное, нравственное и физическое воспитание подрастающего поколения. </w:t>
      </w:r>
      <w:r>
        <w:rPr>
          <w:rFonts w:ascii="Times New Roman" w:hAnsi="Times New Roman"/>
          <w:sz w:val="28"/>
          <w:szCs w:val="28"/>
        </w:rPr>
        <w:t xml:space="preserve">Но наш проект рассчитан не только на молодое </w:t>
      </w:r>
      <w:proofErr w:type="gramStart"/>
      <w:r>
        <w:rPr>
          <w:rFonts w:ascii="Times New Roman" w:hAnsi="Times New Roman"/>
          <w:sz w:val="28"/>
          <w:szCs w:val="28"/>
        </w:rPr>
        <w:t>поколение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но и на людей старшего возраста. В нашей стране повсеместно вводится обязательная сдача норм ГТО. Нашему населению негде тренироваться, заниматься спортом. Спортивный компле</w:t>
      </w:r>
      <w:proofErr w:type="gramStart"/>
      <w:r>
        <w:rPr>
          <w:rFonts w:ascii="Times New Roman" w:hAnsi="Times New Roman"/>
          <w:sz w:val="28"/>
          <w:szCs w:val="28"/>
        </w:rPr>
        <w:t>кс с тр</w:t>
      </w:r>
      <w:proofErr w:type="gramEnd"/>
      <w:r>
        <w:rPr>
          <w:rFonts w:ascii="Times New Roman" w:hAnsi="Times New Roman"/>
          <w:sz w:val="28"/>
          <w:szCs w:val="28"/>
        </w:rPr>
        <w:t xml:space="preserve">енажерами будет очень полезен. Волейбольная и баскетбольная площадка, а также теннисные столы рассчитаны для занятий спортом всех поколений. Спортивный комплекс место для совместного досуга и занятий спортом всей семьи, или дружных компаний неравнодушных к своему здоровью и предпочитающий здоровый образ жизни. </w:t>
      </w:r>
    </w:p>
    <w:p w:rsidR="0041461D" w:rsidRPr="00F23AF5" w:rsidRDefault="0041461D" w:rsidP="00F23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23AF5">
        <w:rPr>
          <w:rFonts w:ascii="Times New Roman" w:hAnsi="Times New Roman"/>
          <w:sz w:val="28"/>
          <w:szCs w:val="28"/>
        </w:rPr>
        <w:t>После проведенных исследований</w:t>
      </w:r>
      <w:r>
        <w:rPr>
          <w:rFonts w:ascii="Times New Roman" w:hAnsi="Times New Roman"/>
          <w:sz w:val="28"/>
          <w:szCs w:val="28"/>
        </w:rPr>
        <w:t>,</w:t>
      </w:r>
      <w:r w:rsidRPr="00F23AF5">
        <w:rPr>
          <w:rFonts w:ascii="Times New Roman" w:hAnsi="Times New Roman"/>
          <w:sz w:val="28"/>
          <w:szCs w:val="28"/>
        </w:rPr>
        <w:t xml:space="preserve"> изуч</w:t>
      </w:r>
      <w:r>
        <w:rPr>
          <w:rFonts w:ascii="Times New Roman" w:hAnsi="Times New Roman"/>
          <w:sz w:val="28"/>
          <w:szCs w:val="28"/>
        </w:rPr>
        <w:t xml:space="preserve">ения  специализированной </w:t>
      </w:r>
      <w:r w:rsidRPr="00F23AF5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ы</w:t>
      </w:r>
      <w:r w:rsidRPr="00F23AF5">
        <w:rPr>
          <w:rFonts w:ascii="Times New Roman" w:hAnsi="Times New Roman"/>
          <w:sz w:val="28"/>
          <w:szCs w:val="28"/>
        </w:rPr>
        <w:t xml:space="preserve">, и, исходя из территории, </w:t>
      </w:r>
      <w:r>
        <w:rPr>
          <w:rFonts w:ascii="Times New Roman" w:hAnsi="Times New Roman"/>
          <w:sz w:val="28"/>
          <w:szCs w:val="28"/>
        </w:rPr>
        <w:t>было учтено</w:t>
      </w:r>
      <w:r w:rsidRPr="00F23AF5">
        <w:rPr>
          <w:rFonts w:ascii="Times New Roman" w:hAnsi="Times New Roman"/>
          <w:sz w:val="28"/>
          <w:szCs w:val="28"/>
        </w:rPr>
        <w:t xml:space="preserve"> минимальное количество необходимых спортивных сооружений для организации досуга детей, подростков и </w:t>
      </w:r>
      <w:r>
        <w:rPr>
          <w:rFonts w:ascii="Times New Roman" w:hAnsi="Times New Roman"/>
          <w:sz w:val="28"/>
          <w:szCs w:val="28"/>
        </w:rPr>
        <w:t>взрослого населения</w:t>
      </w:r>
      <w:r w:rsidRPr="00F23AF5">
        <w:rPr>
          <w:rFonts w:ascii="Times New Roman" w:hAnsi="Times New Roman"/>
          <w:sz w:val="28"/>
          <w:szCs w:val="28"/>
        </w:rPr>
        <w:t xml:space="preserve">. </w:t>
      </w:r>
    </w:p>
    <w:p w:rsidR="0041461D" w:rsidRPr="00F23AF5" w:rsidRDefault="0041461D" w:rsidP="00F23A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23AF5">
        <w:rPr>
          <w:rFonts w:ascii="Times New Roman" w:hAnsi="Times New Roman"/>
          <w:sz w:val="28"/>
          <w:szCs w:val="28"/>
        </w:rPr>
        <w:t>Наш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AF5">
        <w:rPr>
          <w:rFonts w:ascii="Times New Roman" w:hAnsi="Times New Roman"/>
          <w:sz w:val="28"/>
          <w:szCs w:val="28"/>
        </w:rPr>
        <w:t xml:space="preserve"> будущ</w:t>
      </w:r>
      <w:r>
        <w:rPr>
          <w:rFonts w:ascii="Times New Roman" w:hAnsi="Times New Roman"/>
          <w:sz w:val="28"/>
          <w:szCs w:val="28"/>
        </w:rPr>
        <w:t>ий</w:t>
      </w:r>
      <w:r w:rsidRPr="00F23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спортивно-оздоровительный комплекс</w:t>
      </w:r>
      <w:r w:rsidRPr="00F23AF5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F23AF5">
        <w:rPr>
          <w:rFonts w:ascii="Times New Roman" w:hAnsi="Times New Roman"/>
          <w:sz w:val="28"/>
          <w:szCs w:val="28"/>
        </w:rPr>
        <w:t>н включать в себя следующие компоненты:</w:t>
      </w:r>
    </w:p>
    <w:p w:rsidR="0041461D" w:rsidRPr="00FB59FC" w:rsidRDefault="0041461D" w:rsidP="00F23AF5">
      <w:pPr>
        <w:rPr>
          <w:rFonts w:ascii="Times New Roman" w:hAnsi="Times New Roman"/>
          <w:b/>
          <w:sz w:val="28"/>
          <w:szCs w:val="28"/>
        </w:rPr>
      </w:pPr>
      <w:r w:rsidRPr="00FB59FC">
        <w:rPr>
          <w:rFonts w:ascii="Times New Roman" w:hAnsi="Times New Roman"/>
          <w:b/>
          <w:sz w:val="28"/>
          <w:szCs w:val="28"/>
        </w:rPr>
        <w:t>Футбольное поле</w:t>
      </w:r>
      <w:r>
        <w:rPr>
          <w:rFonts w:ascii="Times New Roman" w:hAnsi="Times New Roman"/>
          <w:b/>
          <w:sz w:val="28"/>
          <w:szCs w:val="28"/>
        </w:rPr>
        <w:t xml:space="preserve"> - 105*68 м;</w:t>
      </w:r>
    </w:p>
    <w:p w:rsidR="0041461D" w:rsidRDefault="00A75DE7" w:rsidP="00F23A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Волейбольная </w:t>
      </w:r>
      <w:r w:rsidR="0041461D" w:rsidRPr="00090D2F">
        <w:rPr>
          <w:rFonts w:ascii="Times New Roman" w:hAnsi="Times New Roman"/>
          <w:b/>
          <w:sz w:val="28"/>
          <w:szCs w:val="28"/>
        </w:rPr>
        <w:t xml:space="preserve"> площадка</w:t>
      </w:r>
      <w:proofErr w:type="gramStart"/>
      <w:r w:rsidR="00D108CE">
        <w:rPr>
          <w:rFonts w:ascii="Times New Roman" w:hAnsi="Times New Roman"/>
          <w:b/>
          <w:sz w:val="28"/>
          <w:szCs w:val="28"/>
        </w:rPr>
        <w:t xml:space="preserve"> </w:t>
      </w:r>
      <w:r w:rsidR="0041461D" w:rsidRPr="00090D2F">
        <w:rPr>
          <w:rFonts w:ascii="Times New Roman" w:hAnsi="Times New Roman"/>
          <w:b/>
          <w:sz w:val="28"/>
          <w:szCs w:val="28"/>
        </w:rPr>
        <w:t>;</w:t>
      </w:r>
      <w:bookmarkStart w:id="0" w:name="_GoBack"/>
      <w:bookmarkEnd w:id="0"/>
      <w:proofErr w:type="gramEnd"/>
    </w:p>
    <w:p w:rsidR="00A75DE7" w:rsidRPr="00FB59FC" w:rsidRDefault="00032702" w:rsidP="00F23A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Баскетбольная площадка;</w:t>
      </w:r>
    </w:p>
    <w:p w:rsidR="0041461D" w:rsidRDefault="0041461D" w:rsidP="00F23A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Теннисны</w:t>
      </w:r>
      <w:r w:rsidR="00915035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стол уличны</w:t>
      </w:r>
      <w:r w:rsidR="00915035">
        <w:rPr>
          <w:rFonts w:ascii="Times New Roman" w:hAnsi="Times New Roman"/>
          <w:b/>
          <w:sz w:val="28"/>
          <w:szCs w:val="28"/>
        </w:rPr>
        <w:t xml:space="preserve">й антивандальный 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91503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шт.;</w:t>
      </w:r>
    </w:p>
    <w:p w:rsidR="0041461D" w:rsidRPr="00FB59FC" w:rsidRDefault="0041461D" w:rsidP="00FB59FC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59F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Тенев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ой навес с рамой для тренажеров – 1 шт.;</w:t>
      </w:r>
    </w:p>
    <w:p w:rsidR="0041461D" w:rsidRPr="00FB59FC" w:rsidRDefault="0041461D" w:rsidP="00FB59FC">
      <w:pPr>
        <w:rPr>
          <w:rFonts w:ascii="Times New Roman" w:hAnsi="Times New Roman"/>
          <w:b/>
          <w:sz w:val="28"/>
          <w:szCs w:val="28"/>
        </w:rPr>
      </w:pPr>
      <w:r w:rsidRPr="00FB59FC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личные тренажеры – 10 шт.;</w:t>
      </w:r>
    </w:p>
    <w:p w:rsidR="003A3AB1" w:rsidRDefault="0041461D" w:rsidP="003A3AB1">
      <w:pPr>
        <w:spacing w:after="0"/>
        <w:rPr>
          <w:rFonts w:ascii="Times New Roman" w:hAnsi="Times New Roman"/>
          <w:b/>
          <w:sz w:val="28"/>
          <w:szCs w:val="28"/>
        </w:rPr>
      </w:pPr>
      <w:r w:rsidRPr="003269F9">
        <w:rPr>
          <w:rFonts w:ascii="Times New Roman" w:hAnsi="Times New Roman"/>
          <w:b/>
          <w:sz w:val="28"/>
          <w:szCs w:val="28"/>
        </w:rPr>
        <w:t>Спортивный комплекс для подготовки</w:t>
      </w:r>
    </w:p>
    <w:p w:rsidR="0041461D" w:rsidRDefault="0041461D" w:rsidP="003A3AB1">
      <w:pPr>
        <w:spacing w:after="0"/>
        <w:rPr>
          <w:rFonts w:ascii="Times New Roman" w:hAnsi="Times New Roman"/>
          <w:b/>
          <w:sz w:val="28"/>
          <w:szCs w:val="28"/>
        </w:rPr>
      </w:pPr>
      <w:r w:rsidRPr="003269F9">
        <w:rPr>
          <w:rFonts w:ascii="Times New Roman" w:hAnsi="Times New Roman"/>
          <w:b/>
          <w:sz w:val="28"/>
          <w:szCs w:val="28"/>
        </w:rPr>
        <w:t xml:space="preserve"> к сдаче норм ВФСК ГТО</w:t>
      </w:r>
      <w:r w:rsidR="003A3A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1 шт.</w:t>
      </w:r>
    </w:p>
    <w:p w:rsidR="003A3AB1" w:rsidRDefault="003A3AB1" w:rsidP="003A3AB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15035" w:rsidRDefault="00915035" w:rsidP="00F23A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Турник с кольцами </w:t>
      </w:r>
      <w:r w:rsidR="003A3AB1">
        <w:rPr>
          <w:rFonts w:ascii="Times New Roman" w:hAnsi="Times New Roman"/>
          <w:b/>
          <w:sz w:val="28"/>
          <w:szCs w:val="28"/>
        </w:rPr>
        <w:t xml:space="preserve">и регулируемой высотой перекладины </w:t>
      </w:r>
      <w:r>
        <w:rPr>
          <w:rFonts w:ascii="Times New Roman" w:hAnsi="Times New Roman"/>
          <w:b/>
          <w:sz w:val="28"/>
          <w:szCs w:val="28"/>
        </w:rPr>
        <w:t>– 1 шт.</w:t>
      </w:r>
    </w:p>
    <w:p w:rsidR="00B179D8" w:rsidRDefault="00B179D8" w:rsidP="00B179D8">
      <w:pPr>
        <w:pStyle w:val="af0"/>
        <w:rPr>
          <w:rFonts w:ascii="Times New Roman" w:hAnsi="Times New Roman"/>
          <w:b/>
          <w:sz w:val="28"/>
          <w:szCs w:val="28"/>
        </w:rPr>
      </w:pPr>
      <w:r w:rsidRPr="0097493F">
        <w:rPr>
          <w:rFonts w:ascii="Times New Roman" w:hAnsi="Times New Roman"/>
          <w:b/>
          <w:sz w:val="28"/>
          <w:szCs w:val="28"/>
        </w:rPr>
        <w:t>Раздевалка уличная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493F">
        <w:rPr>
          <w:rFonts w:ascii="Times New Roman" w:hAnsi="Times New Roman"/>
          <w:b/>
          <w:sz w:val="28"/>
          <w:szCs w:val="28"/>
        </w:rPr>
        <w:t>Размеры:2*1,5*2,4 м</w:t>
      </w:r>
      <w:r>
        <w:rPr>
          <w:rFonts w:ascii="Times New Roman" w:hAnsi="Times New Roman"/>
          <w:b/>
          <w:sz w:val="28"/>
          <w:szCs w:val="28"/>
        </w:rPr>
        <w:t xml:space="preserve"> – 2 шт.</w:t>
      </w:r>
    </w:p>
    <w:p w:rsidR="003A3AB1" w:rsidRDefault="003A3AB1" w:rsidP="00B179D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3A3AB1" w:rsidRDefault="003A3AB1" w:rsidP="00B179D8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Лавочки со спинками – 10 шт.</w:t>
      </w:r>
    </w:p>
    <w:p w:rsidR="003A3AB1" w:rsidRDefault="003A3AB1" w:rsidP="00B179D8">
      <w:pPr>
        <w:pStyle w:val="af0"/>
        <w:rPr>
          <w:rFonts w:ascii="Times New Roman" w:hAnsi="Times New Roman"/>
          <w:b/>
          <w:sz w:val="28"/>
          <w:szCs w:val="28"/>
        </w:rPr>
      </w:pPr>
    </w:p>
    <w:p w:rsidR="003A3AB1" w:rsidRPr="0097493F" w:rsidRDefault="003A3AB1" w:rsidP="00B179D8">
      <w:pPr>
        <w:pStyle w:val="a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Урны – 5 шт. </w:t>
      </w:r>
    </w:p>
    <w:p w:rsidR="00B179D8" w:rsidRDefault="00B179D8" w:rsidP="00F23AF5">
      <w:pPr>
        <w:rPr>
          <w:rFonts w:ascii="Times New Roman" w:hAnsi="Times New Roman"/>
          <w:b/>
          <w:sz w:val="28"/>
          <w:szCs w:val="28"/>
        </w:rPr>
      </w:pPr>
    </w:p>
    <w:p w:rsidR="001672A7" w:rsidRDefault="001672A7" w:rsidP="001672A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C6FBC" w:rsidRPr="003C6FBC" w:rsidRDefault="003C6FBC" w:rsidP="003C6FBC">
      <w:pPr>
        <w:tabs>
          <w:tab w:val="left" w:pos="5259"/>
        </w:tabs>
        <w:jc w:val="center"/>
        <w:rPr>
          <w:rFonts w:ascii="Times New Roman" w:hAnsi="Times New Roman"/>
          <w:b/>
          <w:sz w:val="32"/>
          <w:szCs w:val="32"/>
        </w:rPr>
      </w:pPr>
    </w:p>
    <w:sectPr w:rsidR="003C6FBC" w:rsidRPr="003C6FBC" w:rsidSect="000573B4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3E" w:rsidRDefault="007A353E" w:rsidP="00131A5F">
      <w:pPr>
        <w:spacing w:after="0" w:line="240" w:lineRule="auto"/>
      </w:pPr>
      <w:r>
        <w:separator/>
      </w:r>
    </w:p>
  </w:endnote>
  <w:endnote w:type="continuationSeparator" w:id="0">
    <w:p w:rsidR="007A353E" w:rsidRDefault="007A353E" w:rsidP="0013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3E" w:rsidRDefault="007A353E" w:rsidP="00131A5F">
      <w:pPr>
        <w:spacing w:after="0" w:line="240" w:lineRule="auto"/>
      </w:pPr>
      <w:r>
        <w:separator/>
      </w:r>
    </w:p>
  </w:footnote>
  <w:footnote w:type="continuationSeparator" w:id="0">
    <w:p w:rsidR="007A353E" w:rsidRDefault="007A353E" w:rsidP="0013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4CF5"/>
    <w:multiLevelType w:val="multilevel"/>
    <w:tmpl w:val="31B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7C38A0"/>
    <w:multiLevelType w:val="multilevel"/>
    <w:tmpl w:val="4058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AB2F5A"/>
    <w:multiLevelType w:val="multilevel"/>
    <w:tmpl w:val="83DA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BC34A5"/>
    <w:multiLevelType w:val="hybridMultilevel"/>
    <w:tmpl w:val="7952C886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2B"/>
    <w:rsid w:val="00010D71"/>
    <w:rsid w:val="000122C9"/>
    <w:rsid w:val="00032702"/>
    <w:rsid w:val="0005249C"/>
    <w:rsid w:val="000573B4"/>
    <w:rsid w:val="00090D2F"/>
    <w:rsid w:val="000D1D7B"/>
    <w:rsid w:val="000D4772"/>
    <w:rsid w:val="000D7EB2"/>
    <w:rsid w:val="0012081D"/>
    <w:rsid w:val="00131A5F"/>
    <w:rsid w:val="00145E94"/>
    <w:rsid w:val="001672A7"/>
    <w:rsid w:val="001B7F73"/>
    <w:rsid w:val="001C2CC6"/>
    <w:rsid w:val="001C6E08"/>
    <w:rsid w:val="001D72B4"/>
    <w:rsid w:val="00245551"/>
    <w:rsid w:val="002614A4"/>
    <w:rsid w:val="0026678C"/>
    <w:rsid w:val="002B1324"/>
    <w:rsid w:val="002B3AD2"/>
    <w:rsid w:val="002D7455"/>
    <w:rsid w:val="00316848"/>
    <w:rsid w:val="003269F9"/>
    <w:rsid w:val="00332392"/>
    <w:rsid w:val="00333600"/>
    <w:rsid w:val="00347DBB"/>
    <w:rsid w:val="00364E35"/>
    <w:rsid w:val="003A3AB1"/>
    <w:rsid w:val="003C6FBC"/>
    <w:rsid w:val="003C753E"/>
    <w:rsid w:val="003E63ED"/>
    <w:rsid w:val="0041461D"/>
    <w:rsid w:val="004320D3"/>
    <w:rsid w:val="00463301"/>
    <w:rsid w:val="004860B3"/>
    <w:rsid w:val="004B398D"/>
    <w:rsid w:val="004B522C"/>
    <w:rsid w:val="004F62B8"/>
    <w:rsid w:val="005732F0"/>
    <w:rsid w:val="005A032E"/>
    <w:rsid w:val="005F6D2A"/>
    <w:rsid w:val="00654B4F"/>
    <w:rsid w:val="006C0525"/>
    <w:rsid w:val="006C402E"/>
    <w:rsid w:val="006C5FC8"/>
    <w:rsid w:val="006F12E5"/>
    <w:rsid w:val="006F33B4"/>
    <w:rsid w:val="0072028F"/>
    <w:rsid w:val="00720B93"/>
    <w:rsid w:val="00725D60"/>
    <w:rsid w:val="00750913"/>
    <w:rsid w:val="00754D82"/>
    <w:rsid w:val="00772E09"/>
    <w:rsid w:val="007A353E"/>
    <w:rsid w:val="007B3A78"/>
    <w:rsid w:val="007C7FB7"/>
    <w:rsid w:val="007D6C54"/>
    <w:rsid w:val="007F63A4"/>
    <w:rsid w:val="00812214"/>
    <w:rsid w:val="00865274"/>
    <w:rsid w:val="008A4533"/>
    <w:rsid w:val="008B529E"/>
    <w:rsid w:val="008D0330"/>
    <w:rsid w:val="008F3754"/>
    <w:rsid w:val="00915035"/>
    <w:rsid w:val="00923C5E"/>
    <w:rsid w:val="0093460C"/>
    <w:rsid w:val="0095625F"/>
    <w:rsid w:val="009677EA"/>
    <w:rsid w:val="00983653"/>
    <w:rsid w:val="009D39E2"/>
    <w:rsid w:val="00A35BDC"/>
    <w:rsid w:val="00A402D5"/>
    <w:rsid w:val="00A5453A"/>
    <w:rsid w:val="00A66E83"/>
    <w:rsid w:val="00A75DE7"/>
    <w:rsid w:val="00A8587E"/>
    <w:rsid w:val="00B00904"/>
    <w:rsid w:val="00B00939"/>
    <w:rsid w:val="00B179D8"/>
    <w:rsid w:val="00BA62C6"/>
    <w:rsid w:val="00C20ECF"/>
    <w:rsid w:val="00C2365B"/>
    <w:rsid w:val="00C24133"/>
    <w:rsid w:val="00C6443C"/>
    <w:rsid w:val="00C7069D"/>
    <w:rsid w:val="00C7797A"/>
    <w:rsid w:val="00CA2278"/>
    <w:rsid w:val="00CA7498"/>
    <w:rsid w:val="00CC062A"/>
    <w:rsid w:val="00CE5B2B"/>
    <w:rsid w:val="00CE795E"/>
    <w:rsid w:val="00D108CE"/>
    <w:rsid w:val="00D36085"/>
    <w:rsid w:val="00D373BB"/>
    <w:rsid w:val="00DC025B"/>
    <w:rsid w:val="00DD380B"/>
    <w:rsid w:val="00DF2F8C"/>
    <w:rsid w:val="00DF7E30"/>
    <w:rsid w:val="00E13629"/>
    <w:rsid w:val="00E22296"/>
    <w:rsid w:val="00E25272"/>
    <w:rsid w:val="00E27A37"/>
    <w:rsid w:val="00E46513"/>
    <w:rsid w:val="00E87F4A"/>
    <w:rsid w:val="00EA48EF"/>
    <w:rsid w:val="00F044F2"/>
    <w:rsid w:val="00F23AF5"/>
    <w:rsid w:val="00F46C69"/>
    <w:rsid w:val="00F53628"/>
    <w:rsid w:val="00F919A1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06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40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62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402D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rsid w:val="00131A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131A5F"/>
    <w:rPr>
      <w:rFonts w:cs="Times New Roman"/>
      <w:sz w:val="20"/>
      <w:szCs w:val="20"/>
    </w:rPr>
  </w:style>
  <w:style w:type="character" w:styleId="a5">
    <w:name w:val="footnote reference"/>
    <w:uiPriority w:val="99"/>
    <w:rsid w:val="00131A5F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54B4F"/>
    <w:pPr>
      <w:ind w:left="720"/>
      <w:contextualSpacing/>
    </w:pPr>
  </w:style>
  <w:style w:type="character" w:styleId="a7">
    <w:name w:val="Hyperlink"/>
    <w:uiPriority w:val="99"/>
    <w:rsid w:val="00754D82"/>
    <w:rPr>
      <w:rFonts w:cs="Times New Roman"/>
      <w:color w:val="0065AD"/>
      <w:u w:val="single"/>
    </w:rPr>
  </w:style>
  <w:style w:type="character" w:styleId="a8">
    <w:name w:val="Strong"/>
    <w:uiPriority w:val="99"/>
    <w:qFormat/>
    <w:rsid w:val="00754D82"/>
    <w:rPr>
      <w:rFonts w:cs="Times New Roman"/>
      <w:b/>
      <w:bCs/>
    </w:rPr>
  </w:style>
  <w:style w:type="character" w:customStyle="1" w:styleId="annotation">
    <w:name w:val="annotation"/>
    <w:uiPriority w:val="99"/>
    <w:rsid w:val="00754D8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7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7069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3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rsid w:val="00C2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C2413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rsid w:val="00A40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re">
    <w:name w:val="more"/>
    <w:uiPriority w:val="99"/>
    <w:rsid w:val="00A402D5"/>
    <w:rPr>
      <w:rFonts w:cs="Times New Roman"/>
    </w:rPr>
  </w:style>
  <w:style w:type="character" w:styleId="af">
    <w:name w:val="Emphasis"/>
    <w:uiPriority w:val="99"/>
    <w:qFormat/>
    <w:rsid w:val="00BA62C6"/>
    <w:rPr>
      <w:rFonts w:cs="Times New Roman"/>
      <w:i/>
      <w:iCs/>
    </w:rPr>
  </w:style>
  <w:style w:type="paragraph" w:styleId="af0">
    <w:name w:val="No Spacing"/>
    <w:uiPriority w:val="99"/>
    <w:qFormat/>
    <w:rsid w:val="00B179D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06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40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62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402D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rsid w:val="00131A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131A5F"/>
    <w:rPr>
      <w:rFonts w:cs="Times New Roman"/>
      <w:sz w:val="20"/>
      <w:szCs w:val="20"/>
    </w:rPr>
  </w:style>
  <w:style w:type="character" w:styleId="a5">
    <w:name w:val="footnote reference"/>
    <w:uiPriority w:val="99"/>
    <w:rsid w:val="00131A5F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54B4F"/>
    <w:pPr>
      <w:ind w:left="720"/>
      <w:contextualSpacing/>
    </w:pPr>
  </w:style>
  <w:style w:type="character" w:styleId="a7">
    <w:name w:val="Hyperlink"/>
    <w:uiPriority w:val="99"/>
    <w:rsid w:val="00754D82"/>
    <w:rPr>
      <w:rFonts w:cs="Times New Roman"/>
      <w:color w:val="0065AD"/>
      <w:u w:val="single"/>
    </w:rPr>
  </w:style>
  <w:style w:type="character" w:styleId="a8">
    <w:name w:val="Strong"/>
    <w:uiPriority w:val="99"/>
    <w:qFormat/>
    <w:rsid w:val="00754D82"/>
    <w:rPr>
      <w:rFonts w:cs="Times New Roman"/>
      <w:b/>
      <w:bCs/>
    </w:rPr>
  </w:style>
  <w:style w:type="character" w:customStyle="1" w:styleId="annotation">
    <w:name w:val="annotation"/>
    <w:uiPriority w:val="99"/>
    <w:rsid w:val="00754D8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7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7069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3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rsid w:val="00C2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C2413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rsid w:val="00A402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re">
    <w:name w:val="more"/>
    <w:uiPriority w:val="99"/>
    <w:rsid w:val="00A402D5"/>
    <w:rPr>
      <w:rFonts w:cs="Times New Roman"/>
    </w:rPr>
  </w:style>
  <w:style w:type="character" w:styleId="af">
    <w:name w:val="Emphasis"/>
    <w:uiPriority w:val="99"/>
    <w:qFormat/>
    <w:rsid w:val="00BA62C6"/>
    <w:rPr>
      <w:rFonts w:cs="Times New Roman"/>
      <w:i/>
      <w:iCs/>
    </w:rPr>
  </w:style>
  <w:style w:type="paragraph" w:styleId="af0">
    <w:name w:val="No Spacing"/>
    <w:uiPriority w:val="99"/>
    <w:qFormat/>
    <w:rsid w:val="00B179D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721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3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272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2019-11-12T05:29:00Z</cp:lastPrinted>
  <dcterms:created xsi:type="dcterms:W3CDTF">2019-11-27T06:58:00Z</dcterms:created>
  <dcterms:modified xsi:type="dcterms:W3CDTF">2019-11-27T07:13:00Z</dcterms:modified>
</cp:coreProperties>
</file>