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</w:p>
    <w:p w:rsidR="00BF2173" w:rsidRDefault="00BF2173" w:rsidP="007E5C45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F2173" w:rsidRDefault="00BF2173" w:rsidP="00BF217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F2173" w:rsidRDefault="00BF2173" w:rsidP="00BF217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F2173" w:rsidRDefault="00BF2173" w:rsidP="00BF2173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F2173" w:rsidRDefault="00BF2173" w:rsidP="00BF21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173" w:rsidRDefault="00BF2173" w:rsidP="00BF21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CF3466">
        <w:rPr>
          <w:b/>
          <w:bCs/>
          <w:sz w:val="28"/>
          <w:szCs w:val="28"/>
        </w:rPr>
        <w:t>64</w:t>
      </w:r>
    </w:p>
    <w:p w:rsidR="00BF2173" w:rsidRDefault="003D1623" w:rsidP="00BF21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26 декабря 2023 года                                                                   </w:t>
      </w:r>
      <w:r w:rsidR="00BF2173">
        <w:rPr>
          <w:b/>
          <w:bCs/>
          <w:sz w:val="28"/>
          <w:szCs w:val="28"/>
        </w:rPr>
        <w:t>х. Красный Октябрь</w:t>
      </w: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Веселовского района на 2024 год</w:t>
      </w:r>
      <w:r>
        <w:rPr>
          <w:b/>
          <w:bCs/>
          <w:sz w:val="28"/>
          <w:szCs w:val="28"/>
        </w:rPr>
        <w:tab/>
      </w:r>
    </w:p>
    <w:p w:rsidR="00BF2173" w:rsidRDefault="00BF2173" w:rsidP="00BF2173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2025 и 2026 годов</w:t>
      </w:r>
      <w:r>
        <w:rPr>
          <w:bCs/>
          <w:sz w:val="28"/>
          <w:szCs w:val="28"/>
        </w:rPr>
        <w:tab/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2024 год и на плановый период 2025 и 2026 годов.</w:t>
      </w:r>
    </w:p>
    <w:p w:rsidR="00BF2173" w:rsidRDefault="00BF2173" w:rsidP="00BF2173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1. Утвердить основные характеристики бюджета поселения на 2024 год, определенные с учетом уровня инфляции, не превышающего 4,</w:t>
      </w:r>
      <w:r w:rsidR="000F684E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 xml:space="preserve"> процента (декабрь 2024 года к декабрю 2023 года):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E82D3B">
        <w:rPr>
          <w:sz w:val="28"/>
          <w:szCs w:val="28"/>
        </w:rPr>
        <w:t>15996,7</w:t>
      </w:r>
      <w:r>
        <w:rPr>
          <w:sz w:val="28"/>
          <w:szCs w:val="28"/>
        </w:rPr>
        <w:t xml:space="preserve"> тыс. рублей;</w:t>
      </w:r>
    </w:p>
    <w:p w:rsidR="00BF2173" w:rsidRDefault="00BF2173" w:rsidP="00BF2173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в сумме </w:t>
      </w:r>
      <w:r w:rsidR="00E82D3B">
        <w:rPr>
          <w:sz w:val="28"/>
          <w:szCs w:val="28"/>
        </w:rPr>
        <w:t>15996,7</w:t>
      </w:r>
      <w:r>
        <w:rPr>
          <w:sz w:val="28"/>
          <w:szCs w:val="28"/>
        </w:rPr>
        <w:t xml:space="preserve"> тыс. рублей;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2025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4)объем расходов на обслуживание муниципального  долга Краснооктябрьского  сельского поселения в сумме 0,0 тыс. рублей;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5)прогнозируемый </w:t>
      </w:r>
      <w:r>
        <w:rPr>
          <w:spacing w:val="1"/>
          <w:sz w:val="28"/>
          <w:szCs w:val="28"/>
        </w:rPr>
        <w:t>д</w:t>
      </w:r>
      <w:r>
        <w:rPr>
          <w:spacing w:val="-1"/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фицит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дж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w w:val="101"/>
          <w:sz w:val="28"/>
          <w:szCs w:val="28"/>
        </w:rPr>
        <w:t xml:space="preserve">а </w:t>
      </w:r>
      <w:r>
        <w:rPr>
          <w:sz w:val="28"/>
          <w:szCs w:val="28"/>
        </w:rPr>
        <w:t xml:space="preserve">Краснооктябрьского </w:t>
      </w:r>
      <w:r>
        <w:rPr>
          <w:w w:val="10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о</w:t>
      </w:r>
      <w:r>
        <w:rPr>
          <w:spacing w:val="-1"/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w w:val="10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w w:val="101"/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 xml:space="preserve">в </w:t>
      </w:r>
      <w:r>
        <w:rPr>
          <w:w w:val="101"/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w w:val="101"/>
          <w:sz w:val="28"/>
          <w:szCs w:val="28"/>
        </w:rPr>
        <w:t>е</w:t>
      </w:r>
      <w:r>
        <w:rPr>
          <w:spacing w:val="39"/>
          <w:sz w:val="28"/>
          <w:szCs w:val="28"/>
        </w:rPr>
        <w:t xml:space="preserve"> 0,0</w:t>
      </w:r>
      <w:r>
        <w:rPr>
          <w:sz w:val="28"/>
          <w:szCs w:val="28"/>
        </w:rPr>
        <w:t xml:space="preserve"> ты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. р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бл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й; </w:t>
      </w:r>
    </w:p>
    <w:p w:rsidR="00BF2173" w:rsidRDefault="00BF2173" w:rsidP="00BF21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Утвердить основные характеристики бюджета поселения на плановый период 2025 и 2026 годов, определенные с учетом уровня инфляции, не превышающего </w:t>
      </w:r>
      <w:r w:rsidRPr="000F684E">
        <w:rPr>
          <w:rFonts w:ascii="Times New Roman" w:hAnsi="Times New Roman" w:cs="Times New Roman"/>
          <w:color w:val="FF0000"/>
          <w:sz w:val="28"/>
          <w:szCs w:val="28"/>
        </w:rPr>
        <w:t xml:space="preserve">4 процента (декабрь 2025 года к декабрю 2024 года) и 4  процента  </w:t>
      </w:r>
      <w:r>
        <w:rPr>
          <w:rFonts w:ascii="Times New Roman" w:hAnsi="Times New Roman" w:cs="Times New Roman"/>
          <w:sz w:val="28"/>
          <w:szCs w:val="28"/>
        </w:rPr>
        <w:t>(декабрю 2026 года к декабрю 2025 года) соответственно: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 бюджета поселения на 2025 год в сумме </w:t>
      </w:r>
      <w:r w:rsidR="00E82D3B">
        <w:rPr>
          <w:sz w:val="28"/>
          <w:szCs w:val="28"/>
        </w:rPr>
        <w:t>13344,6</w:t>
      </w:r>
      <w:r>
        <w:rPr>
          <w:sz w:val="28"/>
          <w:szCs w:val="28"/>
        </w:rPr>
        <w:t xml:space="preserve"> тыс. рублей и на 2026 год в сумме </w:t>
      </w:r>
      <w:r w:rsidR="00E82D3B">
        <w:rPr>
          <w:sz w:val="28"/>
          <w:szCs w:val="28"/>
        </w:rPr>
        <w:t>12952,2</w:t>
      </w:r>
      <w:r>
        <w:rPr>
          <w:sz w:val="28"/>
          <w:szCs w:val="28"/>
        </w:rPr>
        <w:t>тыс. рублей;</w:t>
      </w:r>
    </w:p>
    <w:p w:rsidR="00BF2173" w:rsidRDefault="00BF2173" w:rsidP="00BF2173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на 2025 год в сумме </w:t>
      </w:r>
      <w:r w:rsidR="00E82D3B">
        <w:rPr>
          <w:sz w:val="28"/>
          <w:szCs w:val="28"/>
        </w:rPr>
        <w:t>13344,6</w:t>
      </w:r>
      <w:r>
        <w:rPr>
          <w:sz w:val="28"/>
          <w:szCs w:val="28"/>
        </w:rPr>
        <w:t xml:space="preserve"> тыс. рублей, в том числе  условно утвержденные расходы поселения в сумме 323,9 тыс. рублей, и на 2026 год в сумме </w:t>
      </w:r>
      <w:r w:rsidR="00E82D3B">
        <w:rPr>
          <w:sz w:val="28"/>
          <w:szCs w:val="28"/>
        </w:rPr>
        <w:t>12952,2</w:t>
      </w:r>
      <w:r>
        <w:rPr>
          <w:sz w:val="28"/>
          <w:szCs w:val="28"/>
        </w:rPr>
        <w:t xml:space="preserve"> тыс. рублей, в том числе  условно утвержденные расходы поселения в сумме 626,5 тыс. рублей; </w:t>
      </w:r>
    </w:p>
    <w:p w:rsidR="00BF2173" w:rsidRDefault="00BF2173" w:rsidP="00BF2173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2026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сельского поселения на 1 января 2027 года 0,0 тыс. рублей, в том числе верхний предел долга по муниципальным гарантиям Краснооктябрьского сельского поселения в сумме 0,0 тыс. рублей: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объем расходов на обслуживание муниципального  долга  Краснооктябрьского сельского поселения на 2024 год в сумме 0,0 тыс. рублей и на 2025 год в сумме 0,0 тыс. рублей и на 2026 год в сумме 0,0 тыс. рублей;</w:t>
      </w:r>
    </w:p>
    <w:p w:rsidR="00BF2173" w:rsidRDefault="00BF2173" w:rsidP="00BF2173">
      <w:pPr>
        <w:ind w:left="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5)прогнозируемый </w:t>
      </w:r>
      <w:r>
        <w:rPr>
          <w:spacing w:val="1"/>
          <w:sz w:val="28"/>
          <w:szCs w:val="28"/>
        </w:rPr>
        <w:t>д</w:t>
      </w:r>
      <w:r>
        <w:rPr>
          <w:spacing w:val="-1"/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фицит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дж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w w:val="101"/>
          <w:sz w:val="28"/>
          <w:szCs w:val="28"/>
        </w:rPr>
        <w:t xml:space="preserve">а </w:t>
      </w:r>
      <w:r>
        <w:rPr>
          <w:sz w:val="28"/>
          <w:szCs w:val="28"/>
        </w:rPr>
        <w:t xml:space="preserve">Краснооктябрьского </w:t>
      </w:r>
      <w:r>
        <w:rPr>
          <w:w w:val="10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о</w:t>
      </w:r>
      <w:r>
        <w:rPr>
          <w:spacing w:val="-1"/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w w:val="10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w w:val="101"/>
          <w:sz w:val="28"/>
          <w:szCs w:val="28"/>
        </w:rPr>
        <w:t xml:space="preserve">я </w:t>
      </w:r>
      <w:r>
        <w:rPr>
          <w:sz w:val="28"/>
          <w:szCs w:val="28"/>
        </w:rPr>
        <w:t>н</w:t>
      </w:r>
      <w:r>
        <w:rPr>
          <w:spacing w:val="1"/>
          <w:w w:val="101"/>
          <w:sz w:val="28"/>
          <w:szCs w:val="28"/>
        </w:rPr>
        <w:t>а</w:t>
      </w:r>
      <w:r>
        <w:rPr>
          <w:sz w:val="28"/>
          <w:szCs w:val="28"/>
        </w:rPr>
        <w:t xml:space="preserve"> 2025год </w:t>
      </w:r>
      <w:r>
        <w:rPr>
          <w:spacing w:val="1"/>
          <w:sz w:val="28"/>
          <w:szCs w:val="28"/>
        </w:rPr>
        <w:t xml:space="preserve">в </w:t>
      </w:r>
      <w:r>
        <w:rPr>
          <w:w w:val="101"/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w w:val="101"/>
          <w:sz w:val="28"/>
          <w:szCs w:val="28"/>
        </w:rPr>
        <w:t>е</w:t>
      </w:r>
      <w:r>
        <w:rPr>
          <w:spacing w:val="39"/>
          <w:sz w:val="28"/>
          <w:szCs w:val="28"/>
        </w:rPr>
        <w:t xml:space="preserve"> 0,0</w:t>
      </w:r>
      <w:r>
        <w:rPr>
          <w:sz w:val="28"/>
          <w:szCs w:val="28"/>
        </w:rPr>
        <w:t xml:space="preserve"> ты</w:t>
      </w:r>
      <w:r>
        <w:rPr>
          <w:w w:val="101"/>
          <w:sz w:val="28"/>
          <w:szCs w:val="28"/>
        </w:rPr>
        <w:t>с</w:t>
      </w:r>
      <w:r>
        <w:rPr>
          <w:sz w:val="28"/>
          <w:szCs w:val="28"/>
        </w:rPr>
        <w:t>. р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бл</w:t>
      </w:r>
      <w:r>
        <w:rPr>
          <w:w w:val="101"/>
          <w:sz w:val="28"/>
          <w:szCs w:val="28"/>
        </w:rPr>
        <w:t>е</w:t>
      </w:r>
      <w:r>
        <w:rPr>
          <w:sz w:val="28"/>
          <w:szCs w:val="28"/>
        </w:rPr>
        <w:t>й и 2026 год 0,0 тыс. рублей</w:t>
      </w:r>
      <w:r>
        <w:rPr>
          <w:color w:val="FF0000"/>
          <w:sz w:val="28"/>
          <w:szCs w:val="28"/>
        </w:rPr>
        <w:t>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Учесть в бюджете поселения </w:t>
      </w:r>
      <w:hyperlink r:id="rId8" w:history="1">
        <w:r>
          <w:rPr>
            <w:rStyle w:val="a3"/>
            <w:sz w:val="28"/>
            <w:szCs w:val="28"/>
          </w:rPr>
          <w:t>объем</w:t>
        </w:r>
      </w:hyperlink>
      <w:r>
        <w:rPr>
          <w:sz w:val="28"/>
          <w:szCs w:val="28"/>
        </w:rPr>
        <w:t xml:space="preserve"> поступлений доходов на 2024 год  и на плановый период 2025 и 2026 годов согласно приложению 1 к настоящему Решению.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Утвердить </w:t>
      </w:r>
      <w:hyperlink r:id="rId9" w:history="1">
        <w:r>
          <w:rPr>
            <w:rStyle w:val="a3"/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 бюджета поселения на 2024 год и на плановый период 2025 и 2026 годов согласно приложению 2 к настоящему Решению.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  <w:highlight w:val="yellow"/>
        </w:rPr>
      </w:pPr>
    </w:p>
    <w:p w:rsidR="00BF2173" w:rsidRDefault="00BF2173" w:rsidP="00BF2173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Нормативы распределения доходов бюджета поселения на 2024 год и на плановый период 2025 и 2026 годов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соответствии с </w:t>
      </w:r>
      <w:hyperlink r:id="rId10" w:history="1">
        <w:r>
          <w:rPr>
            <w:rStyle w:val="a3"/>
            <w:sz w:val="28"/>
            <w:szCs w:val="28"/>
          </w:rPr>
          <w:t>пунктом 2 статьи 184</w:t>
        </w:r>
        <w:r>
          <w:rPr>
            <w:rStyle w:val="a3"/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Бюджетного кодекса Российской Федерации утвердить </w:t>
      </w:r>
      <w:hyperlink r:id="rId11" w:history="1">
        <w:r>
          <w:rPr>
            <w:rStyle w:val="a3"/>
            <w:sz w:val="28"/>
            <w:szCs w:val="28"/>
          </w:rPr>
          <w:t>нормативы</w:t>
        </w:r>
      </w:hyperlink>
      <w:r>
        <w:rPr>
          <w:sz w:val="28"/>
          <w:szCs w:val="28"/>
        </w:rPr>
        <w:t xml:space="preserve"> распределения доходов бюджета поселения  на 2024 год и на плановый период 2025 и 2026 годов согласно приложению 3 к настоящему Решению.</w:t>
      </w:r>
    </w:p>
    <w:p w:rsidR="00BF2173" w:rsidRDefault="00BF2173" w:rsidP="00BF2173">
      <w:pPr>
        <w:ind w:left="142" w:firstLine="567"/>
        <w:jc w:val="both"/>
        <w:rPr>
          <w:b/>
          <w:sz w:val="28"/>
          <w:szCs w:val="28"/>
        </w:rPr>
      </w:pPr>
    </w:p>
    <w:p w:rsidR="00BF2173" w:rsidRDefault="00BF2173" w:rsidP="00BF2173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Бюджетные ассигнования бюджета поселения на 2024 год и на плановый период 2025 и 2026годов.</w:t>
      </w:r>
    </w:p>
    <w:p w:rsidR="00BF2173" w:rsidRDefault="00BF2173" w:rsidP="00BF2173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BF2173" w:rsidRDefault="00BF2173" w:rsidP="00B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1)общий объем бюджетных ассигнований на исполнение публичных нормативных обязательств Краснооктябрьского сельского поселения на 2024 год в сумме 402,1 тыс. рублей,  на 2025 год 418,2 тыс. рублей   и 2026 год  в сумме 434,9 тыс. рублей».</w:t>
      </w:r>
    </w:p>
    <w:p w:rsidR="00BF2173" w:rsidRDefault="00BF2173" w:rsidP="00BF2173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2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приложению 4 к настоящему Решению;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</w:t>
      </w:r>
      <w:hyperlink r:id="rId13" w:history="1">
        <w:r>
          <w:rPr>
            <w:rStyle w:val="a3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поселения на 2024 год и на плановый период 2025 и 2026 годов согласно приложению 5 к настоящему Решению;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4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приложению 6 к настоящему Решению.</w:t>
      </w:r>
    </w:p>
    <w:p w:rsidR="00E115E6" w:rsidRDefault="00E115E6" w:rsidP="00E115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115E6" w:rsidRDefault="00E115E6" w:rsidP="00E115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Особенности использования бюджетных ассигнований на обеспечение  деятельности муниципальных органов Администрации Краснооктябрьского сельского поселения</w:t>
      </w:r>
    </w:p>
    <w:p w:rsidR="00E115E6" w:rsidRPr="00731C97" w:rsidRDefault="00E115E6" w:rsidP="00E115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муниципальные  должности Администрации Краснооктябрьского сельского поселения, окладов денежного содержания по должностям муниципальной службы Администрации Краснооктябрьского сельского, индексируются </w:t>
      </w:r>
      <w:r w:rsidRPr="00731C97">
        <w:rPr>
          <w:b/>
          <w:sz w:val="28"/>
          <w:szCs w:val="28"/>
        </w:rPr>
        <w:t>с 1 октября 2025 года на 4,0 процента, с 1 октября 2026 года на 4,0 процента.</w:t>
      </w:r>
    </w:p>
    <w:p w:rsidR="00E115E6" w:rsidRPr="00731C97" w:rsidRDefault="00E115E6" w:rsidP="00E11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размеры должностных окладов технического персонала и ставок заработной платы обслуживающего персонала </w:t>
      </w:r>
      <w:r w:rsidR="00EA6CB0">
        <w:rPr>
          <w:sz w:val="28"/>
          <w:szCs w:val="28"/>
        </w:rPr>
        <w:t>муниципальных органов Администрации Краснооктябрьского сельского поселения</w:t>
      </w:r>
      <w:r w:rsidR="00EA6CB0" w:rsidRPr="00731C97">
        <w:rPr>
          <w:b/>
          <w:sz w:val="28"/>
          <w:szCs w:val="28"/>
        </w:rPr>
        <w:t xml:space="preserve">с 1 октября 2024 года на 4,5 процента, </w:t>
      </w:r>
      <w:r w:rsidR="00EA6CB0" w:rsidRPr="00731C97">
        <w:rPr>
          <w:sz w:val="28"/>
          <w:szCs w:val="28"/>
        </w:rPr>
        <w:t>с 1 октября 2025 года на 4,0 процента, с 1 октября 2026 года на 4,0 процента</w:t>
      </w:r>
      <w:r w:rsidR="00731C97">
        <w:rPr>
          <w:sz w:val="28"/>
          <w:szCs w:val="28"/>
        </w:rPr>
        <w:t>.</w:t>
      </w:r>
    </w:p>
    <w:p w:rsidR="00E115E6" w:rsidRDefault="00E115E6" w:rsidP="00E11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5E6" w:rsidRDefault="00E115E6" w:rsidP="00E115E6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Особенности использования бюджетных ассигнований на обеспечение  деятельности муниципальных учреждений Администрации Краснооктябрьского сельского поселения.</w:t>
      </w:r>
    </w:p>
    <w:p w:rsidR="00731C97" w:rsidRPr="00731C97" w:rsidRDefault="00E115E6" w:rsidP="00731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Администрации Краснооктябрьского сельского поселения индексируются </w:t>
      </w:r>
      <w:r w:rsidR="00731C97" w:rsidRPr="00731C97">
        <w:rPr>
          <w:b/>
          <w:sz w:val="28"/>
          <w:szCs w:val="28"/>
        </w:rPr>
        <w:t xml:space="preserve">с 1 октября 2024 года на 4,5 процента, </w:t>
      </w:r>
      <w:r w:rsidR="00731C97" w:rsidRPr="00731C97">
        <w:rPr>
          <w:sz w:val="28"/>
          <w:szCs w:val="28"/>
        </w:rPr>
        <w:t>с 1 октября 2025 года на 4,0 процента, с 1 октября 2026 года на 4,0 процента</w:t>
      </w:r>
      <w:r w:rsidR="00731C97">
        <w:rPr>
          <w:sz w:val="28"/>
          <w:szCs w:val="28"/>
        </w:rPr>
        <w:t>.</w:t>
      </w:r>
    </w:p>
    <w:p w:rsidR="00731C97" w:rsidRDefault="00731C97" w:rsidP="00731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173" w:rsidRDefault="00731C97" w:rsidP="00E11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6</w:t>
      </w:r>
      <w:r w:rsidR="00BF2173">
        <w:rPr>
          <w:b/>
          <w:sz w:val="28"/>
          <w:szCs w:val="28"/>
        </w:rPr>
        <w:t>. Межбюджетные трансферты, предоставляемые бюджету Краснооктябрьского  сельского поселения Веселовского района.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1.Учесть суммы сумы дотаций из областного бюджета, предоставляемые бюджету Краснооктябрьского сельского поселения на 2024 год </w:t>
      </w:r>
      <w:r w:rsidR="00731C97">
        <w:rPr>
          <w:sz w:val="28"/>
          <w:szCs w:val="28"/>
        </w:rPr>
        <w:t>8586,3</w:t>
      </w:r>
      <w:r>
        <w:rPr>
          <w:sz w:val="28"/>
          <w:szCs w:val="28"/>
        </w:rPr>
        <w:t xml:space="preserve"> тыс. рублей, на 2025 год 6605,0 тыс. рублей и на 2026 год 5944,5 тыс. рублей.   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2024 год и на плановый период 2025 и 2026 годов согласно приложения №7 к настоящему Решению;</w:t>
      </w:r>
    </w:p>
    <w:p w:rsidR="00BF2173" w:rsidRDefault="00BF2173" w:rsidP="00BF2173">
      <w:pPr>
        <w:ind w:left="142" w:firstLine="567"/>
        <w:jc w:val="both"/>
        <w:rPr>
          <w:sz w:val="28"/>
          <w:szCs w:val="28"/>
        </w:rPr>
      </w:pPr>
    </w:p>
    <w:p w:rsidR="00BF2173" w:rsidRDefault="00731C97" w:rsidP="00BF217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F2173">
        <w:rPr>
          <w:b/>
          <w:sz w:val="28"/>
          <w:szCs w:val="28"/>
        </w:rPr>
        <w:t>. Особенности исполнения  бюджета Краснооктябрьского сельского поселения в 2024 году</w:t>
      </w:r>
    </w:p>
    <w:p w:rsidR="00BF2173" w:rsidRDefault="00BF2173" w:rsidP="00BF2173">
      <w:pPr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основаниями для внесения в 2024 году изменений в показатели сводной бюджетной росписи бюджета являются:</w:t>
      </w:r>
    </w:p>
    <w:p w:rsidR="00BF2173" w:rsidRDefault="00BF2173" w:rsidP="00BF21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части неиспользованных бюджетных ассигнований резервного фонда</w:t>
      </w:r>
    </w:p>
    <w:p w:rsidR="00BF2173" w:rsidRDefault="00BF2173" w:rsidP="00BF217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Администрации Краснооктябрьского сельского поселения, выделенных в порядке, установленном Администрацией Краснооктябрьского сельского поселения, - постановления Администрации Краснооктябрьского сельского поселения, предусматривающие уменьшение объема ранее выделенных бюджетных ассигнований из резервного фонда Администрации Краснооктябрьского сельского поселения на суммы неиспользованных средств</w:t>
      </w:r>
      <w:r>
        <w:rPr>
          <w:iCs/>
          <w:sz w:val="28"/>
          <w:szCs w:val="28"/>
        </w:rPr>
        <w:t>;</w:t>
      </w:r>
    </w:p>
    <w:p w:rsidR="00BF2173" w:rsidRDefault="00BF2173" w:rsidP="00BF2173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поселения;</w:t>
      </w:r>
    </w:p>
    <w:p w:rsidR="00BF2173" w:rsidRDefault="00BF2173" w:rsidP="00BF2173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бюджетапоселения в пределах общего объема бюджетных ассигнований, предусмотренных главному распорядителю средств бюджетапоселения, не противоречащее бюджетному законодательству;</w:t>
      </w:r>
    </w:p>
    <w:p w:rsidR="00BF2173" w:rsidRDefault="00BF2173" w:rsidP="00BF21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>4) перераспределение бюджетных ассигнований между разделами,подразделами, целевыми статьями и видами расходов классификации расходов бюджета в связи с невостребованностью средствбюджета, в том числе экономией, сложившейся при осуществлении закупоктоваров, рабо</w:t>
      </w:r>
      <w:r>
        <w:rPr>
          <w:sz w:val="28"/>
        </w:rPr>
        <w:t>т</w:t>
      </w:r>
      <w:r>
        <w:rPr>
          <w:rFonts w:eastAsia="Calibri"/>
          <w:sz w:val="28"/>
          <w:szCs w:val="28"/>
          <w:lang w:eastAsia="en-US"/>
        </w:rPr>
        <w:t>.</w:t>
      </w:r>
    </w:p>
    <w:p w:rsidR="00BF2173" w:rsidRDefault="00BF2173" w:rsidP="00BF2173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2.Установить в соответствии со статьей 242.25, 242.26 Бюджетного кодекса Российской Федерации, что казначейскому сопровождению в 2024 году подлежат средства бюджета Краснооктябрьского сельского поселения Веселовского района.  </w:t>
      </w:r>
    </w:p>
    <w:p w:rsidR="00BF2173" w:rsidRDefault="00BF2173" w:rsidP="00BF2173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BF2173" w:rsidRDefault="00BF2173" w:rsidP="00BF2173">
      <w:pPr>
        <w:ind w:left="142" w:firstLine="567"/>
        <w:jc w:val="both"/>
        <w:rPr>
          <w:b/>
          <w:color w:val="FF0000"/>
          <w:sz w:val="28"/>
          <w:szCs w:val="28"/>
        </w:rPr>
      </w:pPr>
    </w:p>
    <w:p w:rsidR="00BF2173" w:rsidRDefault="00731C97" w:rsidP="00BF2173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BF2173">
        <w:rPr>
          <w:b/>
          <w:sz w:val="28"/>
          <w:szCs w:val="28"/>
        </w:rPr>
        <w:t>. Вступление в силу настоящего Решения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3D1623">
        <w:rPr>
          <w:sz w:val="28"/>
          <w:szCs w:val="28"/>
        </w:rPr>
        <w:t xml:space="preserve">1 января 2024 </w:t>
      </w:r>
      <w:r>
        <w:rPr>
          <w:sz w:val="28"/>
          <w:szCs w:val="28"/>
        </w:rPr>
        <w:t>года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31C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Опубликование настоящего решения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 поселения                                       И.В. Тугарева</w:t>
      </w: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F2173" w:rsidRDefault="00BF2173" w:rsidP="00BF2173">
      <w:pPr>
        <w:tabs>
          <w:tab w:val="left" w:pos="-1440"/>
          <w:tab w:val="center" w:pos="5103"/>
          <w:tab w:val="left" w:pos="8055"/>
        </w:tabs>
        <w:rPr>
          <w:sz w:val="27"/>
          <w:szCs w:val="27"/>
        </w:rPr>
      </w:pPr>
    </w:p>
    <w:p w:rsidR="00BF2173" w:rsidRDefault="00BF2173" w:rsidP="00BF2173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BF2173" w:rsidRDefault="00BF2173" w:rsidP="00BF217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х.Красный Октябрь</w:t>
      </w:r>
    </w:p>
    <w:p w:rsidR="00BF2173" w:rsidRDefault="00BF2173" w:rsidP="00BF2173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3D1623">
        <w:rPr>
          <w:sz w:val="28"/>
          <w:szCs w:val="28"/>
        </w:rPr>
        <w:t xml:space="preserve"> 26.12.2023 года</w:t>
      </w:r>
    </w:p>
    <w:p w:rsidR="00BF2173" w:rsidRDefault="00BF2173" w:rsidP="00BF2173">
      <w:pPr>
        <w:rPr>
          <w:sz w:val="27"/>
          <w:szCs w:val="27"/>
        </w:rPr>
      </w:pPr>
      <w:r>
        <w:rPr>
          <w:sz w:val="28"/>
          <w:szCs w:val="28"/>
        </w:rPr>
        <w:t xml:space="preserve">  №</w:t>
      </w:r>
      <w:r w:rsidR="003D1623">
        <w:rPr>
          <w:sz w:val="28"/>
          <w:szCs w:val="28"/>
        </w:rPr>
        <w:t>6</w:t>
      </w:r>
      <w:r w:rsidR="00307D19">
        <w:rPr>
          <w:sz w:val="28"/>
          <w:szCs w:val="28"/>
        </w:rPr>
        <w:t>4</w:t>
      </w:r>
    </w:p>
    <w:p w:rsidR="00BF2173" w:rsidRDefault="00BF2173" w:rsidP="00BF2173">
      <w:pPr>
        <w:rPr>
          <w:sz w:val="27"/>
          <w:szCs w:val="27"/>
        </w:rPr>
        <w:sectPr w:rsidR="00BF2173">
          <w:pgSz w:w="11906" w:h="16838"/>
          <w:pgMar w:top="289" w:right="567" w:bottom="567" w:left="993" w:header="709" w:footer="709" w:gutter="0"/>
          <w:pgNumType w:chapStyle="1"/>
          <w:cols w:space="720"/>
        </w:sect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1"/>
        <w:gridCol w:w="6743"/>
        <w:gridCol w:w="1423"/>
        <w:gridCol w:w="1766"/>
        <w:gridCol w:w="1842"/>
      </w:tblGrid>
      <w:tr w:rsidR="00BF2173" w:rsidTr="00BF2173">
        <w:trPr>
          <w:trHeight w:val="274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Решению Собрания депутатов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BF2173" w:rsidTr="00BF2173">
        <w:trPr>
          <w:trHeight w:val="64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 Веселовского района на 2024год и на плановый период 2025 и 2026годов»</w:t>
            </w:r>
          </w:p>
        </w:tc>
      </w:tr>
      <w:tr w:rsidR="00BF2173" w:rsidTr="00BF2173">
        <w:trPr>
          <w:trHeight w:val="37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BF2173" w:rsidRDefault="00BF2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2024год и на плановый период 2025 и 2026годов</w:t>
            </w:r>
          </w:p>
        </w:tc>
      </w:tr>
      <w:tr w:rsidR="00BF2173" w:rsidTr="00BF2173">
        <w:trPr>
          <w:trHeight w:val="237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F2173" w:rsidTr="00BF2173">
        <w:trPr>
          <w:trHeight w:val="13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BF2173" w:rsidRDefault="00BF2173" w:rsidP="00BF2173">
      <w:pPr>
        <w:rPr>
          <w:sz w:val="20"/>
          <w:szCs w:val="20"/>
        </w:r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7"/>
        <w:gridCol w:w="774"/>
        <w:gridCol w:w="4985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BF2173" w:rsidTr="00BF2173">
        <w:trPr>
          <w:trHeight w:val="23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6518,1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6352,0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6584,7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26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color w:val="FF0000"/>
                <w:szCs w:val="28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324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237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3673,4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3474,6</w:t>
            </w:r>
          </w:p>
        </w:tc>
      </w:tr>
      <w:tr w:rsidR="00BF2173" w:rsidTr="00BF2173">
        <w:trPr>
          <w:trHeight w:val="271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BF2173" w:rsidTr="00BF2173">
        <w:trPr>
          <w:trHeight w:val="329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3355,6</w:t>
            </w:r>
          </w:p>
        </w:tc>
      </w:tr>
      <w:tr w:rsidR="00BF2173" w:rsidTr="00BF2173">
        <w:trPr>
          <w:trHeight w:val="22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no-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no-inden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BF2173" w:rsidTr="00BF2173">
        <w:trPr>
          <w:trHeight w:val="31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1 17 15030 10 0002 150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(Приобретение русских костюмов для ансамбля народной песни «Русская душа» Краснооктябрьского СДК)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6367,5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2353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6367,5</w:t>
            </w:r>
          </w:p>
        </w:tc>
      </w:tr>
      <w:tr w:rsidR="00BF2173" w:rsidTr="00BF2173">
        <w:trPr>
          <w:trHeight w:val="369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522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644"/>
              <w:gridCol w:w="135"/>
            </w:tblGrid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BF2173" w:rsidRDefault="00BF2173">
                  <w:pPr>
                    <w:rPr>
                      <w:rStyle w:val="af8"/>
                      <w:i w:val="0"/>
                    </w:rPr>
                  </w:pPr>
                  <w:r>
                    <w:rPr>
                      <w:sz w:val="20"/>
                      <w:szCs w:val="20"/>
                    </w:rPr>
                    <w:t xml:space="preserve"> бюджетной обеспеченности и бюджета субъекта Российской Федерации</w:t>
                  </w: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173" w:rsidRDefault="00BF2173">
                  <w:r>
                    <w:t> </w:t>
                  </w:r>
                </w:p>
              </w:tc>
            </w:tr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/>
              </w:tc>
            </w:tr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/>
              </w:tc>
            </w:tr>
          </w:tbl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8256,2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52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 муниципальных и городских округов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2173" w:rsidTr="00BF2173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684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13344,6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12952,2</w:t>
            </w:r>
          </w:p>
        </w:tc>
      </w:tr>
      <w:tr w:rsidR="00BF2173" w:rsidTr="00BF2173"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30" w:type="dxa"/>
              <w:tblLayout w:type="fixed"/>
              <w:tblLook w:val="04A0"/>
            </w:tblPr>
            <w:tblGrid>
              <w:gridCol w:w="14706"/>
              <w:gridCol w:w="283"/>
              <w:gridCol w:w="41"/>
            </w:tblGrid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BF2173" w:rsidRDefault="00BF2173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«О бюджете Краснооктябрьского сельского</w:t>
                  </w:r>
                </w:p>
                <w:p w:rsidR="00BF2173" w:rsidRDefault="00BF2173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поселения Веселовского района на 2024год и на плановый период 2025 и 2026 годов»</w:t>
                  </w:r>
                </w:p>
              </w:tc>
            </w:tr>
            <w:tr w:rsidR="00BF2173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2173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BF2173" w:rsidRDefault="00BF21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2024год и на плановый период 2025 и 2026годов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73" w:rsidRDefault="00BF217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2173" w:rsidRDefault="00BF21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2173" w:rsidRDefault="00BF2173">
            <w:pPr>
              <w:pStyle w:val="4"/>
              <w:rPr>
                <w:rStyle w:val="af8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BF2173" w:rsidTr="00BF2173"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BF2173" w:rsidRDefault="00BF2173" w:rsidP="00BF2173">
      <w:pPr>
        <w:rPr>
          <w:sz w:val="20"/>
          <w:szCs w:val="20"/>
        </w:rPr>
      </w:pP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7"/>
        <w:gridCol w:w="5747"/>
        <w:gridCol w:w="2280"/>
        <w:gridCol w:w="2127"/>
        <w:gridCol w:w="2269"/>
      </w:tblGrid>
      <w:tr w:rsidR="00BF2173" w:rsidTr="0023530F">
        <w:trPr>
          <w:trHeight w:val="294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73" w:rsidTr="0023530F">
        <w:trPr>
          <w:trHeight w:val="75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23530F">
        <w:trPr>
          <w:trHeight w:val="77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Default="00BF2173">
            <w:pPr>
              <w:jc w:val="center"/>
            </w:pPr>
            <w:r>
              <w:t>0,0</w:t>
            </w:r>
          </w:p>
          <w:p w:rsidR="00BF2173" w:rsidRDefault="00BF217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23530F">
        <w:trPr>
          <w:trHeight w:val="54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12952,2</w:t>
            </w:r>
          </w:p>
        </w:tc>
      </w:tr>
      <w:tr w:rsidR="00E82D3B" w:rsidTr="0023530F">
        <w:trPr>
          <w:trHeight w:val="43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</w:tbl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0"/>
      </w:tblGrid>
      <w:tr w:rsidR="00BF2173" w:rsidTr="00BF2173">
        <w:trPr>
          <w:trHeight w:val="396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73" w:rsidRDefault="00BF2173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BF2173" w:rsidRDefault="00BF217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BF2173" w:rsidTr="00BF2173">
        <w:trPr>
          <w:trHeight w:val="396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Решению Собрания депутатов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BF2173" w:rsidTr="00BF2173">
        <w:trPr>
          <w:trHeight w:val="712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 Веселовского района на 2024год и на плановый период 2025 и 2026годов»</w:t>
            </w:r>
          </w:p>
        </w:tc>
      </w:tr>
    </w:tbl>
    <w:p w:rsidR="00BF2173" w:rsidRDefault="00BF2173" w:rsidP="00BF2173">
      <w:pPr>
        <w:jc w:val="center"/>
        <w:rPr>
          <w:sz w:val="20"/>
          <w:szCs w:val="20"/>
        </w:rPr>
      </w:pP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Нормативы отчислений</w:t>
      </w: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>доходов в бюджет Краснооктябрьского  сельского     поселения на 2024 год и на плановый период 2025 и 2026 годов</w:t>
      </w: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(в процентах)</w:t>
      </w:r>
    </w:p>
    <w:tbl>
      <w:tblPr>
        <w:tblW w:w="15450" w:type="dxa"/>
        <w:tblInd w:w="-106" w:type="dxa"/>
        <w:tblLayout w:type="fixed"/>
        <w:tblLook w:val="04A0"/>
      </w:tblPr>
      <w:tblGrid>
        <w:gridCol w:w="9537"/>
        <w:gridCol w:w="5913"/>
      </w:tblGrid>
      <w:tr w:rsidR="00BF2173" w:rsidTr="00BF2173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BF2173" w:rsidTr="00BF2173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BF2173">
      <w:pPr>
        <w:tabs>
          <w:tab w:val="left" w:pos="-1440"/>
          <w:tab w:val="center" w:pos="5103"/>
          <w:tab w:val="left" w:pos="8055"/>
        </w:tabs>
        <w:rPr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</w:t>
            </w:r>
            <w:r w:rsidR="00BF2173">
              <w:rPr>
                <w:b/>
                <w:bCs/>
                <w:sz w:val="20"/>
                <w:szCs w:val="20"/>
              </w:rPr>
              <w:t>4</w:t>
            </w:r>
            <w:r w:rsidRPr="00B93D7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</w:t>
            </w:r>
            <w:r w:rsidR="00BF2173">
              <w:rPr>
                <w:b/>
                <w:bCs/>
                <w:sz w:val="20"/>
                <w:szCs w:val="20"/>
              </w:rPr>
              <w:t>5</w:t>
            </w:r>
            <w:r w:rsidRPr="00B93D7E">
              <w:rPr>
                <w:b/>
                <w:bCs/>
                <w:sz w:val="20"/>
                <w:szCs w:val="20"/>
              </w:rPr>
              <w:t xml:space="preserve"> и 202</w:t>
            </w:r>
            <w:r w:rsidR="00BF2173">
              <w:rPr>
                <w:b/>
                <w:bCs/>
                <w:sz w:val="20"/>
                <w:szCs w:val="20"/>
              </w:rPr>
              <w:t>6</w:t>
            </w:r>
            <w:r w:rsidRPr="00B93D7E">
              <w:rPr>
                <w:b/>
                <w:bCs/>
                <w:sz w:val="20"/>
                <w:szCs w:val="20"/>
              </w:rPr>
              <w:t xml:space="preserve">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F217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BF2173">
              <w:rPr>
                <w:b/>
                <w:bCs/>
                <w:sz w:val="20"/>
                <w:szCs w:val="20"/>
              </w:rPr>
              <w:t xml:space="preserve">4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F2173">
              <w:rPr>
                <w:b/>
                <w:bCs/>
                <w:sz w:val="20"/>
                <w:szCs w:val="20"/>
              </w:rPr>
              <w:t>25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BF2173">
              <w:rPr>
                <w:b/>
                <w:bCs/>
                <w:sz w:val="20"/>
                <w:szCs w:val="20"/>
              </w:rPr>
              <w:t>6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17"/>
        <w:gridCol w:w="2277"/>
        <w:gridCol w:w="2127"/>
      </w:tblGrid>
      <w:tr w:rsidR="00A87B01" w:rsidRPr="002138A5" w:rsidTr="00CE3DB6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F1495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CE3DB6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C05DEA" w:rsidRDefault="000F684E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8077,8</w:t>
            </w:r>
          </w:p>
        </w:tc>
        <w:tc>
          <w:tcPr>
            <w:tcW w:w="2277" w:type="dxa"/>
          </w:tcPr>
          <w:p w:rsidR="00A87B01" w:rsidRPr="000321CF" w:rsidRDefault="003D28A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6808,6</w:t>
            </w:r>
          </w:p>
        </w:tc>
        <w:tc>
          <w:tcPr>
            <w:tcW w:w="2127" w:type="dxa"/>
          </w:tcPr>
          <w:p w:rsidR="00A87B01" w:rsidRPr="000321CF" w:rsidRDefault="003D28A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7349,9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C05DEA" w:rsidRDefault="000F684E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7619,8</w:t>
            </w:r>
          </w:p>
        </w:tc>
        <w:tc>
          <w:tcPr>
            <w:tcW w:w="2277" w:type="dxa"/>
          </w:tcPr>
          <w:p w:rsidR="00A87B01" w:rsidRPr="00191401" w:rsidRDefault="003D28A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6371,4</w:t>
            </w:r>
          </w:p>
        </w:tc>
        <w:tc>
          <w:tcPr>
            <w:tcW w:w="2127" w:type="dxa"/>
          </w:tcPr>
          <w:p w:rsidR="00A87B01" w:rsidRPr="00191401" w:rsidRDefault="003D28A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17" w:type="dxa"/>
          </w:tcPr>
          <w:p w:rsidR="00A87B01" w:rsidRPr="00B9695F" w:rsidRDefault="000F684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227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B9695F" w:rsidRDefault="000116FD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227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12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7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4CBB" w:rsidRPr="00102734" w:rsidTr="00CE3DB6">
        <w:trPr>
          <w:trHeight w:val="285"/>
        </w:trPr>
        <w:tc>
          <w:tcPr>
            <w:tcW w:w="5940" w:type="dxa"/>
          </w:tcPr>
          <w:p w:rsidR="00B14CBB" w:rsidRPr="0064477F" w:rsidRDefault="00B14CBB" w:rsidP="000F684E">
            <w:pPr>
              <w:snapToGrid w:val="0"/>
              <w:rPr>
                <w:b/>
                <w:bCs/>
              </w:rPr>
            </w:pPr>
            <w:r w:rsidRPr="0064477F"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t xml:space="preserve">проведения </w:t>
            </w:r>
            <w:r w:rsidRPr="0064477F">
              <w:rPr>
                <w:b/>
                <w:bCs/>
              </w:rPr>
              <w:t>выборов и референдумов</w:t>
            </w:r>
          </w:p>
        </w:tc>
        <w:tc>
          <w:tcPr>
            <w:tcW w:w="540" w:type="dxa"/>
          </w:tcPr>
          <w:p w:rsidR="00B14CBB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4CBB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B14CBB" w:rsidRPr="00FB4165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4CBB" w:rsidRPr="00FB4165" w:rsidRDefault="00B14CBB" w:rsidP="000F684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B14CBB" w:rsidRPr="00102734" w:rsidTr="00CE3DB6">
        <w:trPr>
          <w:trHeight w:val="285"/>
        </w:trPr>
        <w:tc>
          <w:tcPr>
            <w:tcW w:w="59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 xml:space="preserve">99 9 00 </w:t>
            </w:r>
            <w:r>
              <w:rPr>
                <w:sz w:val="20"/>
                <w:szCs w:val="20"/>
              </w:rPr>
              <w:t>81310</w:t>
            </w:r>
          </w:p>
        </w:tc>
        <w:tc>
          <w:tcPr>
            <w:tcW w:w="567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90F36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B14CBB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7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17" w:type="dxa"/>
          </w:tcPr>
          <w:p w:rsidR="00A87B01" w:rsidRPr="00FC7D3C" w:rsidRDefault="00B14CB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7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102734" w:rsidRDefault="00B14CBB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2277" w:type="dxa"/>
          </w:tcPr>
          <w:p w:rsidR="00A87B01" w:rsidRPr="00FB4165" w:rsidRDefault="00B14CB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437,2</w:t>
            </w:r>
          </w:p>
        </w:tc>
        <w:tc>
          <w:tcPr>
            <w:tcW w:w="2127" w:type="dxa"/>
          </w:tcPr>
          <w:p w:rsidR="00A87B01" w:rsidRPr="00FB4165" w:rsidRDefault="00B14CB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7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B14CB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5234">
              <w:rPr>
                <w:sz w:val="20"/>
                <w:szCs w:val="20"/>
              </w:rPr>
              <w:t>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7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B14CBB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7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102734" w:rsidTr="00CE3DB6">
        <w:trPr>
          <w:trHeight w:val="285"/>
        </w:trPr>
        <w:tc>
          <w:tcPr>
            <w:tcW w:w="5940" w:type="dxa"/>
          </w:tcPr>
          <w:p w:rsidR="005474CD" w:rsidRPr="005474CD" w:rsidRDefault="005474CD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5474CD">
              <w:rPr>
                <w:sz w:val="20"/>
                <w:szCs w:val="20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</w:t>
            </w:r>
            <w:r w:rsidRPr="005474CD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5474CD" w:rsidRPr="005474CD" w:rsidRDefault="005474CD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Pr="00236AA3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5474CD" w:rsidRDefault="00B14CBB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277" w:type="dxa"/>
          </w:tcPr>
          <w:p w:rsidR="005474CD" w:rsidRDefault="005474C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474CD" w:rsidRDefault="005474CD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36AA3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7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7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7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 w:rsidTr="00CE3DB6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>«Техническая инвентаризация и оформление кадастровых паспортов на безхозяйное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00234F" w:rsidRDefault="00B14CBB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7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17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B14CB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277" w:type="dxa"/>
          </w:tcPr>
          <w:p w:rsidR="00A87B01" w:rsidRPr="00BC25B2" w:rsidRDefault="00B14CBB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127" w:type="dxa"/>
          </w:tcPr>
          <w:p w:rsidR="00A87B01" w:rsidRPr="00555952" w:rsidRDefault="00B14CB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A87B01" w:rsidRPr="00555952" w:rsidRDefault="00B14CBB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</w:t>
            </w:r>
            <w:r w:rsidR="00E82D3B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87B01" w:rsidRPr="00555952" w:rsidRDefault="00B14CBB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8A204D" w:rsidRPr="002138A5" w:rsidTr="00CE3DB6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8A204D" w:rsidRPr="00555952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8A204D" w:rsidRPr="00555952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8A204D" w:rsidRPr="00555952" w:rsidRDefault="00E82D3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CE3DB6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CE3DB6">
        <w:trPr>
          <w:trHeight w:val="360"/>
        </w:trPr>
        <w:tc>
          <w:tcPr>
            <w:tcW w:w="5940" w:type="dxa"/>
          </w:tcPr>
          <w:p w:rsidR="00BC25B2" w:rsidRPr="00555952" w:rsidRDefault="00B14CBB" w:rsidP="00B14C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="00BC25B2"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="00BC25B2"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17" w:type="dxa"/>
          </w:tcPr>
          <w:p w:rsidR="00CE3DB6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7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CE3DB6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CE3DB6" w:rsidP="00C26A19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1922,9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CE3DB6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4922E0" w:rsidRDefault="00CE3DB6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1922,9</w:t>
            </w:r>
          </w:p>
        </w:tc>
        <w:tc>
          <w:tcPr>
            <w:tcW w:w="2277" w:type="dxa"/>
          </w:tcPr>
          <w:p w:rsidR="00A87B01" w:rsidRPr="004922E0" w:rsidRDefault="00CE3DB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CE3DB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 w:rsidTr="00CE3DB6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CE3DB6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</w:t>
            </w:r>
            <w:r w:rsidRPr="00555952">
              <w:rPr>
                <w:sz w:val="20"/>
                <w:szCs w:val="20"/>
              </w:rPr>
              <w:lastRenderedPageBreak/>
              <w:t>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C26A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2277" w:type="dxa"/>
          </w:tcPr>
          <w:p w:rsidR="00A87B01" w:rsidRPr="00555952" w:rsidRDefault="00CE3DB6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 w:rsidTr="00CE3DB6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«Энергоэффективность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967F51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5111,3</w:t>
            </w:r>
          </w:p>
        </w:tc>
        <w:tc>
          <w:tcPr>
            <w:tcW w:w="2277" w:type="dxa"/>
          </w:tcPr>
          <w:p w:rsidR="00A87B01" w:rsidRPr="00555952" w:rsidRDefault="00CE3DB6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A87B01" w:rsidRPr="00555952" w:rsidRDefault="00CE3DB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BC25B2" w:rsidRPr="002138A5" w:rsidTr="00CE3DB6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BC25B2" w:rsidRDefault="00967F51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5111,3</w:t>
            </w:r>
          </w:p>
          <w:p w:rsidR="00967F51" w:rsidRPr="00BC25B2" w:rsidRDefault="00967F51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BC25B2" w:rsidRPr="002138A5" w:rsidTr="00CE3DB6">
        <w:trPr>
          <w:trHeight w:val="881"/>
        </w:trPr>
        <w:tc>
          <w:tcPr>
            <w:tcW w:w="5940" w:type="dxa"/>
          </w:tcPr>
          <w:p w:rsidR="00BC25B2" w:rsidRPr="00555952" w:rsidRDefault="00CE3DB6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  <w:t xml:space="preserve"> Краснооктябрьского сельского поселения (в части обеспечения деятельности муниципальных казенных учреждений и предоставления субсидии муниципальным автономным </w:t>
            </w:r>
            <w:r>
              <w:rPr>
                <w:sz w:val="20"/>
                <w:szCs w:val="20"/>
              </w:rPr>
              <w:lastRenderedPageBreak/>
              <w:t xml:space="preserve">бюджетным учреждениям на выполнение муниципального задания </w:t>
            </w:r>
            <w:r w:rsidR="00BC25B2"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BC25B2" w:rsidRPr="00BC25B2" w:rsidRDefault="00967F51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4131,2</w:t>
            </w:r>
          </w:p>
        </w:tc>
        <w:tc>
          <w:tcPr>
            <w:tcW w:w="227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E50CD2" w:rsidRPr="002138A5" w:rsidTr="00CE3DB6">
        <w:trPr>
          <w:trHeight w:val="455"/>
        </w:trPr>
        <w:tc>
          <w:tcPr>
            <w:tcW w:w="5940" w:type="dxa"/>
          </w:tcPr>
          <w:p w:rsidR="00E50CD2" w:rsidRPr="00E50CD2" w:rsidRDefault="00CE3DB6" w:rsidP="00E50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="00E50CD2"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CE3DB6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06 1 00</w:t>
            </w:r>
            <w:r w:rsidR="00CE3DB6">
              <w:rPr>
                <w:sz w:val="20"/>
                <w:szCs w:val="20"/>
                <w:lang w:val="en-US"/>
              </w:rPr>
              <w:t xml:space="preserve"> S4642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E50CD2" w:rsidRPr="00E50CD2" w:rsidRDefault="00CE3DB6" w:rsidP="00E50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0CD2" w:rsidRPr="00E50CD2">
              <w:rPr>
                <w:sz w:val="20"/>
                <w:szCs w:val="20"/>
              </w:rPr>
              <w:t>00,0</w:t>
            </w:r>
          </w:p>
        </w:tc>
        <w:tc>
          <w:tcPr>
            <w:tcW w:w="2277" w:type="dxa"/>
          </w:tcPr>
          <w:p w:rsidR="00E50CD2" w:rsidRPr="00E50CD2" w:rsidRDefault="00E50CD2" w:rsidP="00CE3DB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CE3DB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CE3DB6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1A01C4" w:rsidRDefault="00F55A9C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227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138A5" w:rsidTr="00CE3DB6">
        <w:trPr>
          <w:trHeight w:val="455"/>
        </w:trPr>
        <w:tc>
          <w:tcPr>
            <w:tcW w:w="5940" w:type="dxa"/>
          </w:tcPr>
          <w:p w:rsidR="000F684E" w:rsidRPr="000F684E" w:rsidRDefault="000F684E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567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27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2138A5" w:rsidRDefault="00CE3DB6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77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FE01C1" w:rsidRDefault="00CE3DB6" w:rsidP="00CE3D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</w:t>
            </w:r>
            <w:r w:rsidRPr="002138A5">
              <w:rPr>
                <w:sz w:val="20"/>
                <w:szCs w:val="20"/>
              </w:rPr>
              <w:lastRenderedPageBreak/>
              <w:t>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FE01C1" w:rsidRDefault="00CE3DB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655">
              <w:rPr>
                <w:sz w:val="20"/>
                <w:szCs w:val="20"/>
              </w:rPr>
              <w:t>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государственного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AD5AC4" w:rsidRDefault="00E82D3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2277" w:type="dxa"/>
          </w:tcPr>
          <w:p w:rsidR="00A87B01" w:rsidRPr="00AD5AC4" w:rsidRDefault="00E82D3B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13344,6</w:t>
            </w:r>
          </w:p>
        </w:tc>
        <w:tc>
          <w:tcPr>
            <w:tcW w:w="2127" w:type="dxa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  <w:p w:rsidR="00A87B01" w:rsidRPr="00E82D3B" w:rsidRDefault="00A87B01" w:rsidP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983A7B" w:rsidRDefault="00983A7B" w:rsidP="0070085B">
      <w:pPr>
        <w:rPr>
          <w:sz w:val="20"/>
          <w:szCs w:val="20"/>
        </w:rPr>
      </w:pPr>
    </w:p>
    <w:p w:rsidR="00983A7B" w:rsidRDefault="00983A7B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</w:t>
            </w:r>
            <w:r w:rsidR="00983A7B">
              <w:rPr>
                <w:b/>
                <w:bCs/>
                <w:sz w:val="20"/>
                <w:szCs w:val="20"/>
              </w:rPr>
              <w:t>24</w:t>
            </w:r>
            <w:r w:rsidRPr="00B93D7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</w:t>
            </w:r>
            <w:r w:rsidR="00983A7B">
              <w:rPr>
                <w:b/>
                <w:bCs/>
                <w:sz w:val="20"/>
                <w:szCs w:val="20"/>
              </w:rPr>
              <w:t>25</w:t>
            </w:r>
            <w:r w:rsidRPr="00B93D7E">
              <w:rPr>
                <w:b/>
                <w:bCs/>
                <w:sz w:val="20"/>
                <w:szCs w:val="20"/>
              </w:rPr>
              <w:t xml:space="preserve"> и 20</w:t>
            </w:r>
            <w:r w:rsidR="00983A7B">
              <w:rPr>
                <w:b/>
                <w:bCs/>
                <w:sz w:val="20"/>
                <w:szCs w:val="20"/>
              </w:rPr>
              <w:t>26</w:t>
            </w:r>
            <w:r w:rsidRPr="00B93D7E">
              <w:rPr>
                <w:b/>
                <w:bCs/>
                <w:sz w:val="20"/>
                <w:szCs w:val="20"/>
              </w:rPr>
              <w:t xml:space="preserve">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983A7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983A7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82D3B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15996,7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0F684E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7349,9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0F684E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983A7B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0F684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983A7B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83A7B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64477F" w:rsidRDefault="00983A7B" w:rsidP="000F684E">
            <w:pPr>
              <w:snapToGrid w:val="0"/>
              <w:rPr>
                <w:b/>
                <w:bCs/>
              </w:rPr>
            </w:pPr>
            <w:r w:rsidRPr="0064477F"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t xml:space="preserve">проведения </w:t>
            </w:r>
            <w:r w:rsidRPr="0064477F">
              <w:rPr>
                <w:b/>
                <w:bCs/>
              </w:rPr>
              <w:t xml:space="preserve">выборов и </w:t>
            </w:r>
            <w:r w:rsidRPr="0064477F"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983A7B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A90F36" w:rsidRDefault="00983A7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83A7B" w:rsidRDefault="00983A7B" w:rsidP="006810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983A7B">
              <w:rPr>
                <w:b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983A7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983A7B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983A7B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983A7B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2B99">
              <w:rPr>
                <w:sz w:val="20"/>
                <w:szCs w:val="20"/>
              </w:rPr>
              <w:t>,0</w:t>
            </w:r>
          </w:p>
        </w:tc>
      </w:tr>
      <w:tr w:rsidR="005474CD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5474CD">
              <w:rPr>
                <w:sz w:val="20"/>
                <w:szCs w:val="20"/>
              </w:rPr>
              <w:lastRenderedPageBreak/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44258E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983A7B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474CD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>«Техническая инвентаризация и оформление кадастровых паспортов на безхозяйное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983A7B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83A7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</w:t>
            </w:r>
            <w:r w:rsidR="00E82D3B">
              <w:rPr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983A7B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983A7B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983A7B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«Энергоэффективность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967F51" w:rsidRDefault="00967F51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77A5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77A5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967F51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967F51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077A5F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077A5F" w:rsidRDefault="00E50CD2" w:rsidP="00077A5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077A5F">
              <w:rPr>
                <w:sz w:val="20"/>
                <w:szCs w:val="20"/>
                <w:lang w:val="en-US"/>
              </w:rPr>
              <w:t>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E50CD2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F55A9C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Pr="001A01C4" w:rsidRDefault="000F684E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 xml:space="preserve"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</w:t>
            </w:r>
            <w:r w:rsidRPr="000F684E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077A5F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77A5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655">
              <w:rPr>
                <w:sz w:val="20"/>
                <w:szCs w:val="20"/>
              </w:rPr>
              <w:t>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655">
              <w:rPr>
                <w:sz w:val="20"/>
                <w:szCs w:val="20"/>
              </w:rPr>
              <w:t>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2D3B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15996,7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Веселовского района на 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  <w:r w:rsidRPr="008535D2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и на плановый период 20</w:t>
            </w:r>
            <w:r w:rsidR="00077A5F">
              <w:rPr>
                <w:b/>
                <w:bCs/>
                <w:sz w:val="20"/>
                <w:szCs w:val="20"/>
              </w:rPr>
              <w:t>25</w:t>
            </w:r>
            <w:r w:rsidRPr="008535D2">
              <w:rPr>
                <w:b/>
                <w:bCs/>
                <w:sz w:val="20"/>
                <w:szCs w:val="20"/>
              </w:rPr>
              <w:t xml:space="preserve"> и 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  <w:r w:rsidRPr="008535D2">
              <w:rPr>
                <w:b/>
                <w:bCs/>
                <w:sz w:val="20"/>
                <w:szCs w:val="20"/>
              </w:rPr>
              <w:t xml:space="preserve">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077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</w:t>
            </w:r>
            <w:r>
              <w:rPr>
                <w:b/>
                <w:bCs/>
                <w:sz w:val="20"/>
                <w:szCs w:val="20"/>
              </w:rPr>
              <w:t>на 202</w:t>
            </w:r>
            <w:r w:rsidR="00077A5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и 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626470" w:rsidTr="00626470">
        <w:tblPrEx>
          <w:tblLook w:val="04A0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82D3B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82D3B" w:rsidRPr="002138A5" w:rsidRDefault="00E82D3B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82D3B" w:rsidRPr="002138A5" w:rsidRDefault="00E82D3B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15996,7</w:t>
            </w:r>
          </w:p>
        </w:tc>
        <w:tc>
          <w:tcPr>
            <w:tcW w:w="1955" w:type="dxa"/>
            <w:gridSpan w:val="3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298" w:type="dxa"/>
            <w:gridSpan w:val="3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«Социальная поддержка отдельных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1822,9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77A5F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1241,2</w:t>
            </w:r>
          </w:p>
        </w:tc>
        <w:tc>
          <w:tcPr>
            <w:tcW w:w="1955" w:type="dxa"/>
            <w:gridSpan w:val="3"/>
          </w:tcPr>
          <w:p w:rsidR="00A87B01" w:rsidRPr="003960F8" w:rsidRDefault="00077A5F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077A5F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1955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955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55" w:type="dxa"/>
            <w:gridSpan w:val="3"/>
          </w:tcPr>
          <w:p w:rsidR="00F325AF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C26A1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1955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955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967F51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5111,3</w:t>
            </w:r>
          </w:p>
        </w:tc>
        <w:tc>
          <w:tcPr>
            <w:tcW w:w="1955" w:type="dxa"/>
            <w:gridSpan w:val="3"/>
          </w:tcPr>
          <w:p w:rsidR="00A87B01" w:rsidRPr="00AA32A1" w:rsidRDefault="00077A5F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A87B01" w:rsidRPr="00AA32A1" w:rsidRDefault="00077A5F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967F51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5111,3</w:t>
            </w:r>
          </w:p>
        </w:tc>
        <w:tc>
          <w:tcPr>
            <w:tcW w:w="1955" w:type="dxa"/>
            <w:gridSpan w:val="3"/>
          </w:tcPr>
          <w:p w:rsidR="007C4CF1" w:rsidRPr="00AA32A1" w:rsidRDefault="00077A5F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AA32A1" w:rsidRDefault="00077A5F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967F5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4131,2</w:t>
            </w:r>
            <w:bookmarkStart w:id="2" w:name="_GoBack"/>
            <w:bookmarkEnd w:id="2"/>
          </w:p>
        </w:tc>
        <w:tc>
          <w:tcPr>
            <w:tcW w:w="1955" w:type="dxa"/>
            <w:gridSpan w:val="3"/>
          </w:tcPr>
          <w:p w:rsidR="007C4CF1" w:rsidRPr="007C4CF1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7C4CF1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077A5F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Pr="00077A5F" w:rsidRDefault="00724040" w:rsidP="00077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077A5F">
              <w:rPr>
                <w:sz w:val="20"/>
                <w:szCs w:val="20"/>
                <w:lang w:val="en-US"/>
              </w:rPr>
              <w:t>S4642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2B6C2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0F684E" w:rsidRPr="001A01C4" w:rsidRDefault="000F684E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0F684E" w:rsidRDefault="000F684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567" w:type="dxa"/>
          </w:tcPr>
          <w:p w:rsidR="000F684E" w:rsidRDefault="000F684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0F684E" w:rsidRDefault="000F684E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0F684E" w:rsidRDefault="000F684E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955" w:type="dxa"/>
            <w:gridSpan w:val="3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077A5F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A19"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</w:t>
            </w:r>
            <w:r w:rsidRPr="00A37B33">
              <w:rPr>
                <w:sz w:val="20"/>
                <w:szCs w:val="20"/>
              </w:rPr>
              <w:lastRenderedPageBreak/>
              <w:t>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077A5F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077A5F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474CD" w:rsidRDefault="005474CD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474CD" w:rsidRDefault="00077A5F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22" w:type="dxa"/>
            <w:gridSpan w:val="2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>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«Энергоэффективность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«Энергоэффективность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077A5F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«Техническая инвентаризация и оформление кадастровых паспортов на безхозяйное и находящейся в собственности поселения»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077A5F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</w:t>
            </w:r>
            <w:r w:rsidRPr="005867B8">
              <w:rPr>
                <w:bCs/>
                <w:sz w:val="20"/>
                <w:szCs w:val="20"/>
              </w:rPr>
              <w:lastRenderedPageBreak/>
              <w:t xml:space="preserve">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>«Техническая инвентаризация и оформление кадастровых паспортов на безхозяйное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077A5F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562DA7" w:rsidRDefault="00E82D3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8134,4</w:t>
            </w:r>
          </w:p>
        </w:tc>
        <w:tc>
          <w:tcPr>
            <w:tcW w:w="1922" w:type="dxa"/>
            <w:gridSpan w:val="2"/>
          </w:tcPr>
          <w:p w:rsidR="003E2C12" w:rsidRPr="00562DA7" w:rsidRDefault="00E82D3B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6826,1</w:t>
            </w:r>
          </w:p>
        </w:tc>
        <w:tc>
          <w:tcPr>
            <w:tcW w:w="2298" w:type="dxa"/>
            <w:gridSpan w:val="3"/>
          </w:tcPr>
          <w:p w:rsidR="003E2C12" w:rsidRPr="00562DA7" w:rsidRDefault="00E82D3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6716,2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562DA7" w:rsidRDefault="000002F1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7781,6</w:t>
            </w:r>
          </w:p>
        </w:tc>
        <w:tc>
          <w:tcPr>
            <w:tcW w:w="1922" w:type="dxa"/>
            <w:gridSpan w:val="2"/>
          </w:tcPr>
          <w:p w:rsidR="003E2C12" w:rsidRPr="00562DA7" w:rsidRDefault="00562DA7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62DA7">
              <w:rPr>
                <w:b/>
                <w:sz w:val="20"/>
                <w:szCs w:val="20"/>
              </w:rPr>
              <w:t>6438,5</w:t>
            </w:r>
          </w:p>
        </w:tc>
        <w:tc>
          <w:tcPr>
            <w:tcW w:w="2298" w:type="dxa"/>
            <w:gridSpan w:val="3"/>
          </w:tcPr>
          <w:p w:rsidR="003E2C12" w:rsidRPr="00562DA7" w:rsidRDefault="00562DA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62DA7"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0002F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562DA7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298" w:type="dxa"/>
            <w:gridSpan w:val="3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562DA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E82D3B" w:rsidP="00562DA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922" w:type="dxa"/>
            <w:gridSpan w:val="2"/>
          </w:tcPr>
          <w:p w:rsidR="003E2C12" w:rsidRPr="00F952DF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387,6</w:t>
            </w:r>
          </w:p>
        </w:tc>
        <w:tc>
          <w:tcPr>
            <w:tcW w:w="2298" w:type="dxa"/>
            <w:gridSpan w:val="3"/>
          </w:tcPr>
          <w:p w:rsidR="003E2C12" w:rsidRPr="00F952DF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562DA7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(Расходы на </w:t>
            </w:r>
            <w:r w:rsidRPr="00555952">
              <w:rPr>
                <w:sz w:val="20"/>
                <w:szCs w:val="2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E82D3B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922" w:type="dxa"/>
            <w:gridSpan w:val="2"/>
          </w:tcPr>
          <w:p w:rsidR="003E2C12" w:rsidRPr="00F04F32" w:rsidRDefault="00E82D3B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2298" w:type="dxa"/>
            <w:gridSpan w:val="3"/>
          </w:tcPr>
          <w:p w:rsidR="003E2C12" w:rsidRPr="00F04F32" w:rsidRDefault="00E82D3B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562DA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955" w:type="dxa"/>
            <w:gridSpan w:val="3"/>
          </w:tcPr>
          <w:p w:rsidR="003E2C12" w:rsidRPr="007C4CF1" w:rsidRDefault="00562DA7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323,4</w:t>
            </w:r>
          </w:p>
        </w:tc>
        <w:tc>
          <w:tcPr>
            <w:tcW w:w="2298" w:type="dxa"/>
            <w:gridSpan w:val="3"/>
          </w:tcPr>
          <w:p w:rsidR="003E2C12" w:rsidRPr="007C4CF1" w:rsidRDefault="00562DA7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626,5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562DA7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562DA7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562DA7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323,4</w:t>
            </w:r>
          </w:p>
        </w:tc>
        <w:tc>
          <w:tcPr>
            <w:tcW w:w="2298" w:type="dxa"/>
            <w:gridSpan w:val="3"/>
          </w:tcPr>
          <w:p w:rsidR="003E2C12" w:rsidRPr="00F952DF" w:rsidRDefault="00562DA7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Веселовского района на 20</w:t>
            </w:r>
            <w:r w:rsidR="00562DA7">
              <w:rPr>
                <w:b/>
                <w:bCs/>
                <w:sz w:val="20"/>
                <w:szCs w:val="20"/>
              </w:rPr>
              <w:t>24</w:t>
            </w:r>
            <w:r w:rsidRPr="008535D2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8535D2">
              <w:rPr>
                <w:b/>
                <w:bCs/>
                <w:sz w:val="20"/>
                <w:szCs w:val="20"/>
              </w:rPr>
              <w:t>и на плановый период 20</w:t>
            </w:r>
            <w:r w:rsidR="00562DA7">
              <w:rPr>
                <w:b/>
                <w:bCs/>
                <w:sz w:val="20"/>
                <w:szCs w:val="20"/>
              </w:rPr>
              <w:t>25</w:t>
            </w:r>
            <w:r w:rsidRPr="008535D2">
              <w:rPr>
                <w:b/>
                <w:bCs/>
                <w:sz w:val="20"/>
                <w:szCs w:val="20"/>
              </w:rPr>
              <w:t xml:space="preserve"> и 202</w:t>
            </w:r>
            <w:r w:rsidR="00562DA7">
              <w:rPr>
                <w:b/>
                <w:bCs/>
                <w:sz w:val="20"/>
                <w:szCs w:val="20"/>
              </w:rPr>
              <w:t>6</w:t>
            </w:r>
            <w:r w:rsidRPr="008535D2">
              <w:rPr>
                <w:b/>
                <w:bCs/>
                <w:sz w:val="20"/>
                <w:szCs w:val="20"/>
              </w:rPr>
              <w:t xml:space="preserve">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3E2C1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562DA7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</w:t>
            </w:r>
            <w:r w:rsidR="00562DA7">
              <w:rPr>
                <w:b/>
                <w:color w:val="000000"/>
                <w:sz w:val="20"/>
                <w:szCs w:val="20"/>
              </w:rPr>
              <w:t xml:space="preserve">24 </w:t>
            </w:r>
            <w:r w:rsidRPr="00070E08">
              <w:rPr>
                <w:b/>
                <w:color w:val="000000"/>
                <w:sz w:val="20"/>
                <w:szCs w:val="20"/>
              </w:rPr>
              <w:t>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562D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E82D3B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352,6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E82D3B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E82D3B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562DA7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562DA7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562D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387,4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297,5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562DA7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562DA7">
              <w:rPr>
                <w:b/>
                <w:sz w:val="20"/>
                <w:szCs w:val="20"/>
              </w:rPr>
              <w:t>6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62DA7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8C693C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8C693C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324,7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8C693C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</w:t>
      </w:r>
      <w:r w:rsidR="00562DA7">
        <w:rPr>
          <w:rFonts w:ascii="Times New Roman" w:hAnsi="Times New Roman" w:cs="Times New Roman"/>
        </w:rPr>
        <w:t>4</w:t>
      </w:r>
      <w:r w:rsidRPr="0017059F">
        <w:rPr>
          <w:rFonts w:ascii="Times New Roman" w:hAnsi="Times New Roman" w:cs="Times New Roman"/>
        </w:rPr>
        <w:t xml:space="preserve">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</w:t>
      </w:r>
      <w:r w:rsidR="00562DA7">
        <w:rPr>
          <w:rFonts w:ascii="Times New Roman" w:hAnsi="Times New Roman" w:cs="Times New Roman"/>
        </w:rPr>
        <w:t xml:space="preserve">25 </w:t>
      </w:r>
      <w:r w:rsidRPr="0017059F">
        <w:rPr>
          <w:rFonts w:ascii="Times New Roman" w:hAnsi="Times New Roman" w:cs="Times New Roman"/>
        </w:rPr>
        <w:t>и 202</w:t>
      </w:r>
      <w:r w:rsidR="00562DA7">
        <w:rPr>
          <w:rFonts w:ascii="Times New Roman" w:hAnsi="Times New Roman" w:cs="Times New Roman"/>
        </w:rPr>
        <w:t>6</w:t>
      </w:r>
      <w:r w:rsidRPr="0017059F">
        <w:rPr>
          <w:rFonts w:ascii="Times New Roman" w:hAnsi="Times New Roman" w:cs="Times New Roman"/>
        </w:rPr>
        <w:t xml:space="preserve">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</w:t>
      </w:r>
      <w:r w:rsidR="00562DA7">
        <w:rPr>
          <w:color w:val="000000"/>
          <w:sz w:val="20"/>
          <w:szCs w:val="20"/>
          <w:lang w:eastAsia="en-US"/>
        </w:rPr>
        <w:t>24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</w:t>
      </w:r>
      <w:r w:rsidR="00562DA7">
        <w:rPr>
          <w:color w:val="000000"/>
          <w:sz w:val="20"/>
          <w:szCs w:val="20"/>
          <w:lang w:eastAsia="en-US"/>
        </w:rPr>
        <w:t>25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 w:rsidR="00562DA7">
        <w:rPr>
          <w:color w:val="000000"/>
          <w:sz w:val="20"/>
          <w:szCs w:val="20"/>
          <w:lang w:eastAsia="en-US"/>
        </w:rPr>
        <w:t>6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r w:rsidRPr="0017059F">
              <w:rPr>
                <w:b/>
                <w:bCs/>
                <w:sz w:val="20"/>
                <w:szCs w:val="20"/>
              </w:rPr>
              <w:t>Фед.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Расходы  на реализацию проектов инициативного бюджетирования</w:t>
            </w:r>
          </w:p>
        </w:tc>
        <w:tc>
          <w:tcPr>
            <w:tcW w:w="340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16E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16E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92" w:rsidRDefault="00A46292" w:rsidP="005A1EA6">
      <w:r>
        <w:separator/>
      </w:r>
    </w:p>
  </w:endnote>
  <w:endnote w:type="continuationSeparator" w:id="1">
    <w:p w:rsidR="00A46292" w:rsidRDefault="00A46292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92" w:rsidRDefault="00A46292" w:rsidP="005A1EA6">
      <w:r>
        <w:separator/>
      </w:r>
    </w:p>
  </w:footnote>
  <w:footnote w:type="continuationSeparator" w:id="1">
    <w:p w:rsidR="00A46292" w:rsidRDefault="00A46292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2F1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16FD"/>
    <w:rsid w:val="000123A9"/>
    <w:rsid w:val="0001272D"/>
    <w:rsid w:val="00012E5C"/>
    <w:rsid w:val="000130E9"/>
    <w:rsid w:val="00013192"/>
    <w:rsid w:val="00015AA2"/>
    <w:rsid w:val="00016D94"/>
    <w:rsid w:val="00016E15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1F37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77A5F"/>
    <w:rsid w:val="000800A7"/>
    <w:rsid w:val="00080A6D"/>
    <w:rsid w:val="000818F5"/>
    <w:rsid w:val="000826DA"/>
    <w:rsid w:val="00082E25"/>
    <w:rsid w:val="00082FF5"/>
    <w:rsid w:val="00083242"/>
    <w:rsid w:val="00084B17"/>
    <w:rsid w:val="00084C38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84E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30F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19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24F3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01D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6C20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593"/>
    <w:rsid w:val="00304F37"/>
    <w:rsid w:val="00306F2D"/>
    <w:rsid w:val="0030741F"/>
    <w:rsid w:val="00307D19"/>
    <w:rsid w:val="00310011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623"/>
    <w:rsid w:val="003D17E8"/>
    <w:rsid w:val="003D20F5"/>
    <w:rsid w:val="003D2380"/>
    <w:rsid w:val="003D28A4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AC6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051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4CD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2DA7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57A69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97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5C45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93C"/>
    <w:rsid w:val="008C6EDC"/>
    <w:rsid w:val="008C7915"/>
    <w:rsid w:val="008D0518"/>
    <w:rsid w:val="008D178B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4C8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257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67F51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3A7B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46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9D7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29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175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4790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4CB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172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2173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B0D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3DB6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466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292C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5E6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72F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D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A6CB0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A9C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3B0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01F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25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142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;dst=1026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main?base=RLAW186;n=35957;fld=134;dst=101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44AA-9CD1-418F-A03E-22845D82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11254</Words>
  <Characters>64153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2023-02-17T08:29:00Z</cp:lastPrinted>
  <dcterms:created xsi:type="dcterms:W3CDTF">2024-01-09T10:19:00Z</dcterms:created>
  <dcterms:modified xsi:type="dcterms:W3CDTF">2024-01-09T10:19:00Z</dcterms:modified>
</cp:coreProperties>
</file>