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9E5051" w:rsidRPr="009E5051">
        <w:rPr>
          <w:sz w:val="28"/>
          <w:szCs w:val="28"/>
        </w:rPr>
        <w:t>Предварительное согласование предоставления земельного участка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10008">
        <w:rPr>
          <w:sz w:val="28"/>
          <w:szCs w:val="28"/>
        </w:rPr>
        <w:t>о поселения от  22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9E5051">
        <w:rPr>
          <w:sz w:val="28"/>
          <w:szCs w:val="28"/>
        </w:rPr>
        <w:t>54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9E5051" w:rsidRPr="009E5051">
        <w:rPr>
          <w:sz w:val="28"/>
          <w:szCs w:val="28"/>
        </w:rPr>
        <w:t>Предварительное согласование предоставления земельного участка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10008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9E5051">
        <w:rPr>
          <w:sz w:val="28"/>
          <w:szCs w:val="28"/>
        </w:rPr>
        <w:t>54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9550C"/>
    <w:rsid w:val="009A338B"/>
    <w:rsid w:val="009B163D"/>
    <w:rsid w:val="009B306E"/>
    <w:rsid w:val="009D486E"/>
    <w:rsid w:val="009E5051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1B1C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0008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4573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2016-02-10T14:14:00Z</cp:lastPrinted>
  <dcterms:created xsi:type="dcterms:W3CDTF">2016-02-10T14:26:00Z</dcterms:created>
  <dcterms:modified xsi:type="dcterms:W3CDTF">2016-02-10T14:28:00Z</dcterms:modified>
</cp:coreProperties>
</file>